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Pr="00D4211D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7E2B22" w:rsidRPr="00D4211D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 xml:space="preserve">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>
        <w:rPr>
          <w:rFonts w:ascii="Times New Roman" w:hAnsi="Times New Roman"/>
          <w:b/>
          <w:sz w:val="32"/>
          <w:szCs w:val="32"/>
        </w:rPr>
        <w:t>2021 - 2025</w:t>
      </w:r>
      <w:r w:rsidRPr="00D4211D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7E2B22" w:rsidRPr="00D4211D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>(далее - муниципальная программа)</w:t>
      </w: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Pr="00D4211D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Pr="00FE0548" w:rsidRDefault="007E2B22" w:rsidP="003D522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E0548">
        <w:rPr>
          <w:rFonts w:ascii="Times New Roman" w:hAnsi="Times New Roman"/>
          <w:sz w:val="28"/>
          <w:szCs w:val="28"/>
        </w:rPr>
        <w:lastRenderedPageBreak/>
        <w:t>ПАСПОРТ МУНИЦИПАЛЬНОЙ ПРОГРАММЫ</w:t>
      </w:r>
    </w:p>
    <w:p w:rsidR="007E2B22" w:rsidRPr="008F4877" w:rsidRDefault="007E2B22" w:rsidP="003D52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421"/>
      </w:tblGrid>
      <w:tr w:rsidR="007E2B22" w:rsidRPr="000E7152" w:rsidTr="004451CC">
        <w:tc>
          <w:tcPr>
            <w:tcW w:w="4785" w:type="dxa"/>
          </w:tcPr>
          <w:p w:rsidR="007E2B22" w:rsidRPr="000E7152" w:rsidRDefault="007E2B22" w:rsidP="003D522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2021- 2025 годы»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D522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Дата принятия решения 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</w:t>
            </w:r>
            <w:r w:rsidR="00EC4F0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разработке муниципальной программы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EC4F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F09">
              <w:rPr>
                <w:rFonts w:ascii="Times New Roman" w:hAnsi="Times New Roman"/>
                <w:sz w:val="28"/>
                <w:szCs w:val="28"/>
                <w:lang w:eastAsia="ru-RU"/>
              </w:rPr>
              <w:t>август 2020 года</w:t>
            </w: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района Похвистневский Самарской области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  <w:p w:rsidR="007E2B22" w:rsidRPr="000E7152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отсутствуют </w:t>
            </w:r>
          </w:p>
          <w:p w:rsidR="007E2B22" w:rsidRPr="000E7152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7E2B22" w:rsidRPr="000E7152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муниципальной программы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8B57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7E2B22" w:rsidRPr="000E7152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1)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</w:t>
            </w:r>
            <w:r w:rsidRPr="000E7152">
              <w:t xml:space="preserve"> 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Похвистневский;</w:t>
            </w:r>
          </w:p>
          <w:p w:rsidR="007E2B22" w:rsidRPr="000E7152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создание безопасной, экологически чистой благоприятной среды жизнедеятельности человека, 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      </w:r>
          </w:p>
          <w:p w:rsidR="007E2B22" w:rsidRPr="000E7152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3) развитие и улучшение транспортно-эксплуатационных качеств автомобильных дорог общего пользования местного значения;</w:t>
            </w:r>
          </w:p>
          <w:p w:rsidR="007E2B22" w:rsidRPr="000E7152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4)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Похвистневский;</w:t>
            </w:r>
          </w:p>
          <w:p w:rsidR="007E2B22" w:rsidRPr="000E7152" w:rsidRDefault="007E2B22" w:rsidP="00B04C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5) создание условий для выполнения реформы по обращению с ТКО.</w:t>
            </w: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Стратегические показатели (индикаторы) муниципальной программы</w:t>
            </w:r>
          </w:p>
          <w:p w:rsidR="007E2B22" w:rsidRPr="000E7152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сметной документации ремонтно-строительных работ, строительно-монтажных работ объектов реконструкции и капитального и текущего ремонта;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разработанных градостроительных планов;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объемы ввода в эксплуатацию после строительства и </w:t>
            </w:r>
            <w:proofErr w:type="gramStart"/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реконструкции</w:t>
            </w:r>
            <w:proofErr w:type="gramEnd"/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автомобильных дорог общего пользования местного значения;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и площадь введенных в эксплуатацию жилых домов индивидуального жилищного строительства;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выданных разрешений на строительство (уведомление о 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благоустроенных общественных и дворовых территорий;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организация вывоза ТКО (объем).</w:t>
            </w:r>
          </w:p>
          <w:p w:rsidR="007E2B22" w:rsidRPr="000E7152" w:rsidRDefault="007E2B22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421" w:type="dxa"/>
          </w:tcPr>
          <w:p w:rsidR="007E2B22" w:rsidRPr="000E7152" w:rsidRDefault="007E2B22" w:rsidP="009A49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2021-2025</w:t>
            </w:r>
          </w:p>
        </w:tc>
      </w:tr>
      <w:tr w:rsidR="007E2B22" w:rsidRPr="000E7152" w:rsidTr="003E3F33">
        <w:trPr>
          <w:trHeight w:val="3270"/>
        </w:trPr>
        <w:tc>
          <w:tcPr>
            <w:tcW w:w="4785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421" w:type="dxa"/>
          </w:tcPr>
          <w:p w:rsidR="007E2B22" w:rsidRPr="000E7152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20 381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руб., в том числе по годам:</w:t>
            </w:r>
          </w:p>
          <w:p w:rsidR="007E2B22" w:rsidRPr="000E7152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4 063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7E2B22" w:rsidRPr="000E7152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4 072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7E2B22" w:rsidRPr="000E7152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4 082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7E2B22" w:rsidRPr="000E7152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4 082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руб.</w:t>
            </w:r>
          </w:p>
          <w:p w:rsidR="007E2B22" w:rsidRPr="000E7152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4 082</w:t>
            </w: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7E2B22" w:rsidRPr="000E7152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 финансирования - бюджет  муниципального района Похвистневский Самарской области</w:t>
            </w:r>
          </w:p>
        </w:tc>
      </w:tr>
      <w:tr w:rsidR="007E2B22" w:rsidRPr="000E7152" w:rsidTr="004451CC">
        <w:tc>
          <w:tcPr>
            <w:tcW w:w="4785" w:type="dxa"/>
          </w:tcPr>
          <w:p w:rsidR="007E2B22" w:rsidRPr="000E7152" w:rsidRDefault="007E2B22" w:rsidP="003E3F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Результаты реализации муниципальной программы</w:t>
            </w:r>
          </w:p>
        </w:tc>
        <w:tc>
          <w:tcPr>
            <w:tcW w:w="5421" w:type="dxa"/>
          </w:tcPr>
          <w:p w:rsidR="007E2B22" w:rsidRPr="000E7152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эффективное и своевременное расходование  средств бюджета муниципального района Похвистневский, направленных на обеспечение реализации полномочий и деятельности учреждения;</w:t>
            </w:r>
          </w:p>
          <w:p w:rsidR="007E2B22" w:rsidRPr="000E7152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7152">
              <w:rPr>
                <w:rFonts w:ascii="Times New Roman" w:hAnsi="Times New Roman"/>
                <w:sz w:val="28"/>
                <w:szCs w:val="28"/>
                <w:lang w:eastAsia="ru-RU"/>
              </w:rPr>
              <w:t>- 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работ.</w:t>
            </w:r>
          </w:p>
        </w:tc>
      </w:tr>
    </w:tbl>
    <w:p w:rsidR="007E2B22" w:rsidRPr="0002536F" w:rsidRDefault="007E2B22" w:rsidP="003D52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9E3EEF">
      <w:pPr>
        <w:tabs>
          <w:tab w:val="left" w:pos="837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Pr="00504719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719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FE0548">
        <w:rPr>
          <w:rFonts w:ascii="Times New Roman" w:hAnsi="Times New Roman"/>
          <w:b/>
          <w:sz w:val="28"/>
          <w:szCs w:val="28"/>
        </w:rPr>
        <w:t>Характеристика и анализ текущего состояния сферы реализации муниципальной программы.</w:t>
      </w:r>
    </w:p>
    <w:p w:rsidR="007E2B22" w:rsidRPr="00504719" w:rsidRDefault="007E2B22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proofErr w:type="gramStart"/>
      <w:r w:rsidRPr="00504719">
        <w:rPr>
          <w:rFonts w:ascii="Times New Roman" w:hAnsi="Times New Roman" w:cs="Calibri"/>
          <w:sz w:val="28"/>
          <w:szCs w:val="28"/>
          <w:lang w:eastAsia="ru-RU"/>
        </w:rPr>
        <w:t xml:space="preserve">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(далее - Учреждение) создано и действует в соответствии с постановлением Администрации муниципального района Похвистневский Самарской области от 20.09.2017 года № 776, в </w:t>
      </w:r>
      <w:r w:rsidRPr="00504719">
        <w:rPr>
          <w:rFonts w:ascii="Times New Roman" w:hAnsi="Times New Roman"/>
          <w:sz w:val="28"/>
          <w:szCs w:val="28"/>
          <w:lang w:eastAsia="ru-RU"/>
        </w:rPr>
        <w:t xml:space="preserve">целях осуществления деятельности в сфере капитального строительства, архитектуры и градостроительства, жилищно-коммунального и дорожного хозяйства на территории </w:t>
      </w:r>
      <w:r w:rsidRPr="00504719">
        <w:rPr>
          <w:rFonts w:ascii="Times New Roman" w:hAnsi="Times New Roman" w:cs="Calibri"/>
          <w:sz w:val="28"/>
          <w:szCs w:val="28"/>
          <w:lang w:eastAsia="ru-RU"/>
        </w:rPr>
        <w:t>муниципального района Похвистневский Самарской области в рамках</w:t>
      </w:r>
      <w:proofErr w:type="gramEnd"/>
      <w:r w:rsidRPr="00504719">
        <w:rPr>
          <w:rFonts w:ascii="Times New Roman" w:hAnsi="Times New Roman" w:cs="Calibri"/>
          <w:sz w:val="28"/>
          <w:szCs w:val="28"/>
          <w:lang w:eastAsia="ru-RU"/>
        </w:rPr>
        <w:t xml:space="preserve">, </w:t>
      </w:r>
      <w:proofErr w:type="gramStart"/>
      <w:r w:rsidRPr="00504719">
        <w:rPr>
          <w:rFonts w:ascii="Times New Roman" w:hAnsi="Times New Roman" w:cs="Calibri"/>
          <w:sz w:val="28"/>
          <w:szCs w:val="28"/>
          <w:lang w:eastAsia="ru-RU"/>
        </w:rPr>
        <w:t>определенных</w:t>
      </w:r>
      <w:proofErr w:type="gramEnd"/>
      <w:r w:rsidRPr="00504719">
        <w:rPr>
          <w:rFonts w:ascii="Times New Roman" w:hAnsi="Times New Roman" w:cs="Calibri"/>
          <w:sz w:val="28"/>
          <w:szCs w:val="28"/>
          <w:lang w:eastAsia="ru-RU"/>
        </w:rPr>
        <w:t xml:space="preserve"> действующим законодательством. </w:t>
      </w:r>
    </w:p>
    <w:p w:rsidR="007E2B22" w:rsidRDefault="007E2B22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E02E1D">
        <w:rPr>
          <w:rFonts w:ascii="Times New Roman" w:hAnsi="Times New Roman" w:cs="Calibri"/>
          <w:sz w:val="28"/>
          <w:szCs w:val="28"/>
          <w:lang w:eastAsia="ru-RU"/>
        </w:rPr>
        <w:t>Учреждение в своей деятельности руководствуется Конституцией РФ, Федеральными законами, правовыми актами Президента РФ и Правительства РФ, законами Самарской  области, правовыми актами Губернатора Самарской области и Правительства Самарской области, нормативно-правовыми актами органов местного самоуправления муниципального района Похвистневский Самарской области.</w:t>
      </w:r>
    </w:p>
    <w:p w:rsidR="007E2B22" w:rsidRDefault="007E2B22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В структуру Учреждения входят три отдела: отдел капитального строительства, отдел архитектуры и градостроительства, отдел жилищно-коммунального и дорожного хозяйства; работает 9 человек.</w:t>
      </w:r>
    </w:p>
    <w:p w:rsid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1C7D2F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hyperlink r:id="rId5" w:history="1">
        <w:r w:rsidRPr="001C7D2F">
          <w:rPr>
            <w:rFonts w:ascii="Times New Roman" w:hAnsi="Times New Roman"/>
            <w:sz w:val="28"/>
            <w:szCs w:val="28"/>
            <w:lang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1C7D2F">
        <w:rPr>
          <w:rFonts w:ascii="Times New Roman" w:hAnsi="Times New Roman"/>
          <w:sz w:val="28"/>
          <w:szCs w:val="28"/>
        </w:rPr>
        <w:t xml:space="preserve"> Правительством Российской Федерации</w:t>
      </w:r>
      <w:r w:rsidRPr="001C7D2F">
        <w:rPr>
          <w:rFonts w:ascii="Times New Roman" w:hAnsi="Times New Roman"/>
          <w:sz w:val="28"/>
          <w:szCs w:val="28"/>
          <w:lang w:eastAsia="ru-RU"/>
        </w:rPr>
        <w:t xml:space="preserve"> разработаны национальные проекты по 12 направлениям деятельности. Одним из важнейших </w:t>
      </w:r>
      <w:r w:rsidRPr="001C7D2F">
        <w:rPr>
          <w:rFonts w:ascii="Times New Roman" w:hAnsi="Times New Roman"/>
          <w:sz w:val="28"/>
          <w:szCs w:val="28"/>
        </w:rPr>
        <w:t>национальных проектов является «Жилье и городская среда».</w:t>
      </w:r>
      <w:r>
        <w:rPr>
          <w:rFonts w:ascii="Times New Roman" w:hAnsi="Times New Roman"/>
          <w:sz w:val="28"/>
          <w:szCs w:val="28"/>
        </w:rPr>
        <w:tab/>
      </w:r>
    </w:p>
    <w:p w:rsidR="00AB76DC" w:rsidRPr="001C7D2F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Pr="001C7D2F">
        <w:rPr>
          <w:rFonts w:ascii="Times New Roman" w:hAnsi="Times New Roman"/>
          <w:sz w:val="28"/>
          <w:szCs w:val="28"/>
        </w:rPr>
        <w:t xml:space="preserve"> рамках реализации данного проекта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Похвистневский приведет к увеличению объема жилищного строительства.</w:t>
      </w:r>
    </w:p>
    <w:p w:rsidR="00AB76DC" w:rsidRP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 w:rsidRPr="00ED2228">
        <w:rPr>
          <w:rFonts w:ascii="Times New Roman" w:hAnsi="Times New Roman"/>
          <w:sz w:val="28"/>
          <w:szCs w:val="28"/>
        </w:rPr>
        <w:tab/>
      </w:r>
      <w:r w:rsidRPr="00AB76DC">
        <w:rPr>
          <w:rFonts w:ascii="Times New Roman" w:hAnsi="Times New Roman"/>
          <w:sz w:val="28"/>
          <w:szCs w:val="28"/>
        </w:rPr>
        <w:t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комфортная среда проживания», реализуя мероприятия, направленные на достижение цели «Муниципальный район Похвистневский – комфортная среда проживания».</w:t>
      </w:r>
    </w:p>
    <w:p w:rsidR="00AB76DC" w:rsidRP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 w:rsidRPr="00AB76DC">
        <w:rPr>
          <w:rFonts w:ascii="Times New Roman" w:hAnsi="Times New Roman"/>
          <w:sz w:val="28"/>
          <w:szCs w:val="28"/>
        </w:rPr>
        <w:tab/>
      </w:r>
      <w:proofErr w:type="gramStart"/>
      <w:r w:rsidRPr="00AB76DC">
        <w:rPr>
          <w:rFonts w:ascii="Times New Roman" w:hAnsi="Times New Roman"/>
          <w:sz w:val="28"/>
          <w:szCs w:val="28"/>
        </w:rPr>
        <w:t xml:space="preserve">Решение проблемы по технико-экономическому обоснованию проектов капитального строительства, реконструкции и ремонта объектов, организации  и контролю над капитальным  строительством, реконструкции и ремонту объектов, утвержденных планом муниципального района Похвистневский возможно достичь путем комплексного маркетингового исследования рынка, оценки текущих затрат, экономического обоснования проекта, оценки потребностей финансирования, определения этапов проектирования и строительства, предварительный  сводный сметный расчет стоимости </w:t>
      </w:r>
      <w:r w:rsidRPr="00AB76DC">
        <w:rPr>
          <w:rFonts w:ascii="Times New Roman" w:hAnsi="Times New Roman"/>
          <w:sz w:val="28"/>
          <w:szCs w:val="28"/>
        </w:rPr>
        <w:lastRenderedPageBreak/>
        <w:t>строительства, реконструкции, ремонта, проведения государственный экспертизы проекта</w:t>
      </w:r>
      <w:proofErr w:type="gramEnd"/>
      <w:r w:rsidRPr="00AB76DC">
        <w:rPr>
          <w:rFonts w:ascii="Times New Roman" w:hAnsi="Times New Roman"/>
          <w:sz w:val="28"/>
          <w:szCs w:val="28"/>
        </w:rPr>
        <w:t xml:space="preserve"> и  сметный расчет стоимости строительства, реконструкции, ремонта.</w:t>
      </w:r>
    </w:p>
    <w:p w:rsidR="00AB76DC" w:rsidRP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 w:rsidRPr="00AB76DC">
        <w:rPr>
          <w:rFonts w:ascii="Times New Roman" w:hAnsi="Times New Roman"/>
          <w:sz w:val="28"/>
          <w:szCs w:val="28"/>
        </w:rPr>
        <w:tab/>
        <w:t>Соблюдение  требований  и рекомендаций  действующих норм и стандартов, гарантирующих безопасность и надежность возводимых объектов,  обеспечит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 и  социального значения, жилья на территории района.</w:t>
      </w:r>
    </w:p>
    <w:p w:rsidR="00AB76DC" w:rsidRP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 w:rsidRPr="00AB76DC">
        <w:rPr>
          <w:rFonts w:ascii="Times New Roman" w:hAnsi="Times New Roman"/>
          <w:sz w:val="28"/>
          <w:szCs w:val="28"/>
        </w:rPr>
        <w:tab/>
        <w:t xml:space="preserve">Решение проблемы по транспортно-эксплуатационным качествам автомобильных дорог общего пользования местного </w:t>
      </w:r>
      <w:proofErr w:type="gramStart"/>
      <w:r w:rsidRPr="00AB76DC">
        <w:rPr>
          <w:rFonts w:ascii="Times New Roman" w:hAnsi="Times New Roman"/>
          <w:sz w:val="28"/>
          <w:szCs w:val="28"/>
        </w:rPr>
        <w:t>значения</w:t>
      </w:r>
      <w:proofErr w:type="gramEnd"/>
      <w:r w:rsidRPr="00AB76DC">
        <w:rPr>
          <w:rFonts w:ascii="Times New Roman" w:hAnsi="Times New Roman"/>
          <w:sz w:val="28"/>
          <w:szCs w:val="28"/>
        </w:rPr>
        <w:t xml:space="preserve"> возможно достичь путем улучшения качества и приведение автомобильных дорог в соответствии с </w:t>
      </w:r>
      <w:r>
        <w:rPr>
          <w:rFonts w:ascii="Times New Roman" w:hAnsi="Times New Roman"/>
          <w:sz w:val="28"/>
          <w:szCs w:val="28"/>
        </w:rPr>
        <w:t>требованиями СНиП, оптимизации</w:t>
      </w:r>
      <w:r w:rsidRPr="00AB76DC">
        <w:rPr>
          <w:rFonts w:ascii="Times New Roman" w:hAnsi="Times New Roman"/>
          <w:sz w:val="28"/>
          <w:szCs w:val="28"/>
        </w:rPr>
        <w:t xml:space="preserve"> дорожно-транспортной инфраструктуры, </w:t>
      </w:r>
      <w:r>
        <w:rPr>
          <w:rFonts w:ascii="Times New Roman" w:hAnsi="Times New Roman"/>
          <w:sz w:val="28"/>
          <w:szCs w:val="28"/>
        </w:rPr>
        <w:t xml:space="preserve"> снижения</w:t>
      </w:r>
      <w:r w:rsidRPr="00AB76DC">
        <w:rPr>
          <w:rFonts w:ascii="Times New Roman" w:hAnsi="Times New Roman"/>
          <w:sz w:val="28"/>
          <w:szCs w:val="28"/>
        </w:rPr>
        <w:t xml:space="preserve"> возможности возникновения аварийных и чрезвычайных ситуаций и </w:t>
      </w:r>
      <w:r>
        <w:rPr>
          <w:rFonts w:ascii="Times New Roman" w:hAnsi="Times New Roman"/>
          <w:sz w:val="28"/>
          <w:szCs w:val="28"/>
        </w:rPr>
        <w:t>повышения</w:t>
      </w:r>
      <w:r w:rsidRPr="00AB76DC">
        <w:rPr>
          <w:rFonts w:ascii="Times New Roman" w:hAnsi="Times New Roman"/>
          <w:sz w:val="28"/>
          <w:szCs w:val="28"/>
        </w:rPr>
        <w:t xml:space="preserve"> безопасности условий для участников дорожного движения.</w:t>
      </w:r>
    </w:p>
    <w:p w:rsidR="00AB76DC" w:rsidRP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 w:rsidRPr="00AB76DC">
        <w:rPr>
          <w:rFonts w:ascii="Times New Roman" w:hAnsi="Times New Roman"/>
          <w:sz w:val="28"/>
          <w:szCs w:val="28"/>
        </w:rPr>
        <w:tab/>
        <w:t>Для создания условий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 необходимо повысить уровень и качество жизни сельского населения на основе повышения уровня развития социальной инфраструктуры и инженерного обустройства сельских территорий, а также создать условия для повышения престижности проживания в сельской местности.</w:t>
      </w:r>
    </w:p>
    <w:p w:rsid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 w:rsidRPr="00AB76DC">
        <w:rPr>
          <w:rFonts w:ascii="Times New Roman" w:hAnsi="Times New Roman"/>
          <w:sz w:val="28"/>
          <w:szCs w:val="28"/>
        </w:rPr>
        <w:tab/>
      </w:r>
      <w:r w:rsidR="00755761">
        <w:rPr>
          <w:rFonts w:ascii="Times New Roman" w:hAnsi="Times New Roman"/>
          <w:sz w:val="28"/>
          <w:szCs w:val="28"/>
        </w:rPr>
        <w:t>Кроме того,</w:t>
      </w:r>
      <w:r>
        <w:rPr>
          <w:rFonts w:ascii="Times New Roman" w:hAnsi="Times New Roman"/>
          <w:sz w:val="28"/>
          <w:szCs w:val="28"/>
        </w:rPr>
        <w:t xml:space="preserve"> к числу проблем относится наличие ветхого и аварийного жилья и увеличение количества несанкционированных свалок, что влияет на экологию Похвистневского района.</w:t>
      </w:r>
    </w:p>
    <w:p w:rsidR="00AB76DC" w:rsidRPr="00AB76DC" w:rsidRDefault="00AB76DC" w:rsidP="00AB76D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Pr="00AB76DC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м</w:t>
      </w:r>
      <w:r w:rsidRPr="00AB76DC">
        <w:rPr>
          <w:rFonts w:ascii="Times New Roman" w:hAnsi="Times New Roman"/>
          <w:sz w:val="28"/>
          <w:szCs w:val="28"/>
        </w:rPr>
        <w:t xml:space="preserve"> проблем</w:t>
      </w:r>
      <w:r>
        <w:rPr>
          <w:rFonts w:ascii="Times New Roman" w:hAnsi="Times New Roman"/>
          <w:sz w:val="28"/>
          <w:szCs w:val="28"/>
        </w:rPr>
        <w:t>ы</w:t>
      </w:r>
      <w:r w:rsidRPr="00AB76DC">
        <w:rPr>
          <w:rFonts w:ascii="Times New Roman" w:hAnsi="Times New Roman"/>
          <w:sz w:val="28"/>
          <w:szCs w:val="28"/>
        </w:rPr>
        <w:t xml:space="preserve"> по выполнению реформы по </w:t>
      </w:r>
      <w:bookmarkStart w:id="0" w:name="_GoBack"/>
      <w:bookmarkEnd w:id="0"/>
      <w:r w:rsidRPr="00AB76DC">
        <w:rPr>
          <w:rFonts w:ascii="Times New Roman" w:hAnsi="Times New Roman"/>
          <w:sz w:val="28"/>
          <w:szCs w:val="28"/>
        </w:rPr>
        <w:t>обращению с ТКО достигается путем устранения несанкционированных свалок и улучшения экологической обстановки.</w:t>
      </w:r>
    </w:p>
    <w:p w:rsidR="007E2B22" w:rsidRDefault="00AB76DC" w:rsidP="008C182A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Так в</w:t>
      </w:r>
      <w:r w:rsidR="007E2B22" w:rsidRPr="00AB76DC">
        <w:rPr>
          <w:rFonts w:ascii="Times New Roman" w:hAnsi="Times New Roman" w:cs="Calibri"/>
          <w:sz w:val="28"/>
          <w:szCs w:val="28"/>
          <w:lang w:eastAsia="ru-RU"/>
        </w:rPr>
        <w:t xml:space="preserve"> рамках реализации муниципальной программы «Обеспечение</w:t>
      </w:r>
      <w:r w:rsidR="007E2B22" w:rsidRPr="001E63D3">
        <w:rPr>
          <w:rFonts w:ascii="Times New Roman" w:hAnsi="Times New Roman" w:cs="Calibri"/>
          <w:sz w:val="28"/>
          <w:szCs w:val="28"/>
          <w:lang w:eastAsia="ru-RU"/>
        </w:rPr>
        <w:t xml:space="preserve">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 xml:space="preserve">18 - </w:t>
      </w:r>
      <w:r w:rsidR="007E2B22" w:rsidRPr="001E63D3">
        <w:rPr>
          <w:rFonts w:ascii="Times New Roman" w:hAnsi="Times New Roman" w:cs="Calibri"/>
          <w:sz w:val="28"/>
          <w:szCs w:val="28"/>
          <w:lang w:eastAsia="ru-RU"/>
        </w:rPr>
        <w:t>202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>2</w:t>
      </w:r>
      <w:r w:rsidR="007E2B22" w:rsidRPr="001E63D3">
        <w:rPr>
          <w:rFonts w:ascii="Times New Roman" w:hAnsi="Times New Roman" w:cs="Calibri"/>
          <w:sz w:val="28"/>
          <w:szCs w:val="28"/>
          <w:lang w:eastAsia="ru-RU"/>
        </w:rPr>
        <w:t xml:space="preserve"> годы», утвержденн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 xml:space="preserve">ой </w:t>
      </w:r>
      <w:r w:rsidR="007E2B22" w:rsidRPr="001E63D3">
        <w:rPr>
          <w:rFonts w:ascii="Times New Roman" w:hAnsi="Times New Roman" w:cs="Calibri"/>
          <w:sz w:val="28"/>
          <w:szCs w:val="28"/>
          <w:lang w:eastAsia="ru-RU"/>
        </w:rPr>
        <w:t xml:space="preserve"> постановлением от 29.12.2017 года 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7E2B22" w:rsidRPr="001E63D3">
        <w:rPr>
          <w:rFonts w:ascii="Times New Roman" w:hAnsi="Times New Roman" w:cs="Calibri"/>
          <w:sz w:val="28"/>
          <w:szCs w:val="28"/>
          <w:lang w:eastAsia="ru-RU"/>
        </w:rPr>
        <w:t>№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7E2B22" w:rsidRPr="001E63D3">
        <w:rPr>
          <w:rFonts w:ascii="Times New Roman" w:hAnsi="Times New Roman" w:cs="Calibri"/>
          <w:sz w:val="28"/>
          <w:szCs w:val="28"/>
          <w:lang w:eastAsia="ru-RU"/>
        </w:rPr>
        <w:t>1148</w:t>
      </w:r>
      <w:r w:rsidR="00AE4A9C">
        <w:rPr>
          <w:rFonts w:ascii="Times New Roman" w:hAnsi="Times New Roman" w:cs="Calibri"/>
          <w:sz w:val="28"/>
          <w:szCs w:val="28"/>
          <w:lang w:eastAsia="ru-RU"/>
        </w:rPr>
        <w:t xml:space="preserve">, </w:t>
      </w:r>
      <w:r w:rsidR="00EC4F09">
        <w:rPr>
          <w:rFonts w:ascii="Times New Roman" w:hAnsi="Times New Roman" w:cs="Calibri"/>
          <w:sz w:val="28"/>
          <w:szCs w:val="28"/>
          <w:lang w:eastAsia="ru-RU"/>
        </w:rPr>
        <w:t xml:space="preserve">за отчетный 2019 год 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7E2B22" w:rsidRPr="006F59B2">
        <w:rPr>
          <w:rFonts w:ascii="Times New Roman" w:hAnsi="Times New Roman" w:cs="Calibri"/>
          <w:sz w:val="28"/>
          <w:szCs w:val="28"/>
          <w:lang w:eastAsia="ru-RU"/>
        </w:rPr>
        <w:t>были достигнуты следующие</w:t>
      </w:r>
      <w:r w:rsidR="007E2B22">
        <w:rPr>
          <w:rFonts w:ascii="Times New Roman" w:hAnsi="Times New Roman" w:cs="Calibri"/>
          <w:b/>
          <w:sz w:val="28"/>
          <w:szCs w:val="28"/>
          <w:lang w:eastAsia="ru-RU"/>
        </w:rPr>
        <w:t xml:space="preserve"> 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 xml:space="preserve"> результаты:  </w:t>
      </w:r>
    </w:p>
    <w:p w:rsidR="007E2B22" w:rsidRPr="0000116B" w:rsidRDefault="00AB76DC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- подготовлено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 сметной документации для строительно-монтажных работ и текущих ремонтов в количестве </w:t>
      </w:r>
      <w:r w:rsidR="00EC4F09">
        <w:rPr>
          <w:rFonts w:ascii="Times New Roman" w:hAnsi="Times New Roman" w:cs="Calibri"/>
          <w:sz w:val="28"/>
          <w:szCs w:val="28"/>
          <w:lang w:eastAsia="ru-RU"/>
        </w:rPr>
        <w:t>69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шт., </w:t>
      </w:r>
    </w:p>
    <w:p w:rsidR="007E2B22" w:rsidRPr="0000116B" w:rsidRDefault="00AB76DC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- выдано</w:t>
      </w:r>
      <w:r w:rsidR="00AE4A9C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EC4F09">
        <w:rPr>
          <w:rFonts w:ascii="Times New Roman" w:hAnsi="Times New Roman" w:cs="Calibri"/>
          <w:sz w:val="28"/>
          <w:szCs w:val="28"/>
          <w:lang w:eastAsia="ru-RU"/>
        </w:rPr>
        <w:t>69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7E2B22">
        <w:rPr>
          <w:rFonts w:ascii="Times New Roman" w:hAnsi="Times New Roman" w:cs="Calibri"/>
          <w:sz w:val="28"/>
          <w:szCs w:val="28"/>
          <w:lang w:eastAsia="ru-RU"/>
        </w:rPr>
        <w:t>разрешений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на строительство (уведомление о планируемом строительстве и реконструкции  объекта индивидуального жилищного строительства или садового дома),</w:t>
      </w:r>
    </w:p>
    <w:p w:rsidR="007E2B22" w:rsidRPr="0000116B" w:rsidRDefault="00AB76DC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- выдано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EC4F09">
        <w:rPr>
          <w:rFonts w:ascii="Times New Roman" w:hAnsi="Times New Roman" w:cs="Calibri"/>
          <w:sz w:val="28"/>
          <w:szCs w:val="28"/>
          <w:lang w:eastAsia="ru-RU"/>
        </w:rPr>
        <w:t>28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дома),</w:t>
      </w:r>
    </w:p>
    <w:p w:rsidR="007E2B22" w:rsidRPr="0000116B" w:rsidRDefault="00AB76DC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lastRenderedPageBreak/>
        <w:t>- выдано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AE4A9C">
        <w:rPr>
          <w:rFonts w:ascii="Times New Roman" w:hAnsi="Times New Roman" w:cs="Calibri"/>
          <w:sz w:val="28"/>
          <w:szCs w:val="28"/>
          <w:lang w:eastAsia="ru-RU"/>
        </w:rPr>
        <w:t>5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капитала,</w:t>
      </w:r>
    </w:p>
    <w:p w:rsidR="007E2B22" w:rsidRDefault="00AB76DC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-  введено</w:t>
      </w:r>
      <w:r w:rsidR="007E2B22" w:rsidRPr="0000116B">
        <w:rPr>
          <w:rFonts w:ascii="Times New Roman" w:hAnsi="Times New Roman" w:cs="Calibri"/>
          <w:sz w:val="28"/>
          <w:szCs w:val="28"/>
          <w:lang w:eastAsia="ru-RU"/>
        </w:rPr>
        <w:t xml:space="preserve">  в эксплуатацию жилых домов в размере </w:t>
      </w:r>
      <w:r>
        <w:rPr>
          <w:rFonts w:ascii="Times New Roman" w:hAnsi="Times New Roman" w:cs="Calibri"/>
          <w:sz w:val="28"/>
          <w:szCs w:val="28"/>
          <w:lang w:eastAsia="ru-RU"/>
        </w:rPr>
        <w:t>14040 м</w:t>
      </w:r>
      <w:proofErr w:type="gramStart"/>
      <w:r>
        <w:rPr>
          <w:rFonts w:ascii="Times New Roman" w:hAnsi="Times New Roman" w:cs="Calibri"/>
          <w:sz w:val="28"/>
          <w:szCs w:val="28"/>
          <w:lang w:eastAsia="ru-RU"/>
        </w:rPr>
        <w:t>2</w:t>
      </w:r>
      <w:proofErr w:type="gramEnd"/>
      <w:r>
        <w:rPr>
          <w:rFonts w:ascii="Times New Roman" w:hAnsi="Times New Roman" w:cs="Calibri"/>
          <w:sz w:val="28"/>
          <w:szCs w:val="28"/>
          <w:lang w:eastAsia="ru-RU"/>
        </w:rPr>
        <w:t>,</w:t>
      </w:r>
    </w:p>
    <w:p w:rsidR="00AB76DC" w:rsidRDefault="00AB76DC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- организован вывоз ТКО (объем) – 13500 м3.</w:t>
      </w:r>
    </w:p>
    <w:p w:rsidR="007E2B22" w:rsidRPr="00504719" w:rsidRDefault="007E2B22" w:rsidP="003D5224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3A395C">
        <w:rPr>
          <w:rFonts w:ascii="Times New Roman" w:hAnsi="Times New Roman" w:cs="Calibri"/>
          <w:sz w:val="28"/>
          <w:szCs w:val="28"/>
          <w:lang w:eastAsia="ru-RU"/>
        </w:rPr>
        <w:t>Полноценное и своевременное обеспечение деятельности в настоящее время невозможно без решения проблем материально-технического и ресурсного обеспечения.</w:t>
      </w:r>
    </w:p>
    <w:p w:rsidR="007E2B22" w:rsidRDefault="00755761" w:rsidP="00755761">
      <w:pPr>
        <w:spacing w:after="0" w:line="240" w:lineRule="auto"/>
        <w:ind w:right="-113"/>
        <w:jc w:val="both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ab/>
      </w:r>
      <w:r w:rsidR="007E2B22" w:rsidRPr="003A395C">
        <w:rPr>
          <w:rFonts w:ascii="Times New Roman" w:hAnsi="Times New Roman" w:cs="Calibri"/>
          <w:sz w:val="28"/>
          <w:szCs w:val="28"/>
          <w:lang w:eastAsia="ru-RU"/>
        </w:rPr>
        <w:t>Для увеличения эффективности деятельности необходимо создать оптимальные условия для работы. Необходимо внедрение и использование современных методов организации труда и схем внедрения делопроизводства для быстрого принятия решений и исполнения полномочий. Использование современных технологий и обеспеченность необходимым оборудованием является важнейшим аспектом и необходимым условием для повышения уровня их работы. Развитие указанного направления будет способствовать повышению качества выполнения ими своих полномочий, а также приведет к повышению доверия и открытости.</w:t>
      </w:r>
    </w:p>
    <w:p w:rsidR="007E2B22" w:rsidRDefault="007E2B22" w:rsidP="00ED2228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ED2228">
        <w:rPr>
          <w:rFonts w:ascii="Times New Roman" w:hAnsi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AE4A9C" w:rsidRPr="00504719" w:rsidRDefault="00AE4A9C" w:rsidP="00AE4A9C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hAnsi="Times New Roman" w:cs="Calibri"/>
          <w:sz w:val="28"/>
          <w:szCs w:val="28"/>
          <w:lang w:eastAsia="ru-RU"/>
        </w:rPr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AE4A9C" w:rsidRDefault="00AE4A9C" w:rsidP="00AE4A9C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hAnsi="Times New Roman" w:cs="Calibri"/>
          <w:sz w:val="28"/>
          <w:szCs w:val="28"/>
          <w:lang w:eastAsia="ru-RU"/>
        </w:rPr>
        <w:t xml:space="preserve">- Финансово-экономические риски - недофинансирование мероприятий муниципальной программы в силу низкого уровня бюджетной обеспеченности. </w:t>
      </w:r>
    </w:p>
    <w:p w:rsidR="00AE4A9C" w:rsidRPr="00504719" w:rsidRDefault="00AE4A9C" w:rsidP="00AE4A9C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hAnsi="Times New Roman" w:cs="Calibri"/>
          <w:sz w:val="28"/>
          <w:szCs w:val="28"/>
          <w:lang w:eastAsia="ru-RU"/>
        </w:rPr>
        <w:t>- Организационные риски - недостаточная проработка вопросов, решаемых в рамках муниципальной программы, недостаточная подготовка управленческого потенциала, неполнота системы мониторинга реализации муниципальной программы.</w:t>
      </w:r>
    </w:p>
    <w:p w:rsidR="00AE4A9C" w:rsidRPr="003A395C" w:rsidRDefault="00AE4A9C" w:rsidP="00AE4A9C">
      <w:pPr>
        <w:spacing w:after="0" w:line="240" w:lineRule="auto"/>
        <w:ind w:firstLine="72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hAnsi="Times New Roman" w:cs="Calibri"/>
          <w:sz w:val="28"/>
          <w:szCs w:val="28"/>
          <w:lang w:eastAsia="ru-RU"/>
        </w:rPr>
        <w:t>Устранение организационных рисков возможно за счет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 Важным средством снижения риска является повышение квалификации сотрудников Учреждения.</w:t>
      </w:r>
    </w:p>
    <w:p w:rsidR="007E2B22" w:rsidRDefault="007E2B22" w:rsidP="003D5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4B9">
        <w:rPr>
          <w:rFonts w:ascii="Times New Roman" w:hAnsi="Times New Roman"/>
          <w:b/>
          <w:sz w:val="28"/>
          <w:szCs w:val="28"/>
        </w:rPr>
        <w:t xml:space="preserve">2. </w:t>
      </w:r>
      <w:r w:rsidRPr="005434A7">
        <w:rPr>
          <w:rFonts w:ascii="Times New Roman" w:hAnsi="Times New Roman"/>
          <w:b/>
          <w:sz w:val="28"/>
          <w:szCs w:val="28"/>
        </w:rPr>
        <w:t>Цель и задачи, целевые (стратегические) показатели, этапы и сроки реализации муниципальной программы.</w:t>
      </w:r>
    </w:p>
    <w:p w:rsidR="007E2B22" w:rsidRPr="003924B9" w:rsidRDefault="007E2B22" w:rsidP="003D5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Целью муниципальной программы является </w:t>
      </w:r>
      <w:r w:rsidRPr="00EE767A">
        <w:rPr>
          <w:rFonts w:ascii="Times New Roman" w:hAnsi="Times New Roman"/>
          <w:sz w:val="28"/>
          <w:szCs w:val="28"/>
        </w:rPr>
        <w:t>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</w:r>
      <w:r>
        <w:rPr>
          <w:rFonts w:ascii="Times New Roman" w:hAnsi="Times New Roman"/>
          <w:sz w:val="28"/>
          <w:szCs w:val="28"/>
        </w:rPr>
        <w:t>.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8E0A1D">
        <w:rPr>
          <w:rFonts w:ascii="Times New Roman" w:hAnsi="Times New Roman"/>
          <w:sz w:val="28"/>
          <w:szCs w:val="28"/>
        </w:rPr>
        <w:t>В рамках</w:t>
      </w:r>
      <w:r>
        <w:rPr>
          <w:rFonts w:ascii="Times New Roman" w:hAnsi="Times New Roman"/>
          <w:sz w:val="28"/>
          <w:szCs w:val="28"/>
        </w:rPr>
        <w:t xml:space="preserve">  муниципальной программы </w:t>
      </w:r>
      <w:r w:rsidRPr="008E0A1D">
        <w:rPr>
          <w:rFonts w:ascii="Times New Roman" w:hAnsi="Times New Roman"/>
          <w:sz w:val="28"/>
          <w:szCs w:val="28"/>
        </w:rPr>
        <w:t>предусматривается решение следующих задач: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2B22" w:rsidRPr="00583D7F" w:rsidRDefault="007E2B22" w:rsidP="00583D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83D7F">
        <w:rPr>
          <w:rFonts w:ascii="Times New Roman" w:hAnsi="Times New Roman"/>
          <w:sz w:val="28"/>
          <w:szCs w:val="28"/>
        </w:rPr>
        <w:t>)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Похвистневский;</w:t>
      </w:r>
    </w:p>
    <w:p w:rsidR="007E2B22" w:rsidRPr="00583D7F" w:rsidRDefault="007E2B22" w:rsidP="00583D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D7F">
        <w:rPr>
          <w:rFonts w:ascii="Times New Roman" w:hAnsi="Times New Roman"/>
          <w:sz w:val="28"/>
          <w:szCs w:val="28"/>
        </w:rPr>
        <w:t>3)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</w:r>
    </w:p>
    <w:p w:rsidR="007E2B22" w:rsidRPr="00583D7F" w:rsidRDefault="007E2B22" w:rsidP="00583D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D7F">
        <w:rPr>
          <w:rFonts w:ascii="Times New Roman" w:hAnsi="Times New Roman"/>
          <w:sz w:val="28"/>
          <w:szCs w:val="28"/>
        </w:rPr>
        <w:t>4) развитие и улучшение транспортно-эксплуатационных качеств автомобильных дорог общего пользования местного значения;</w:t>
      </w:r>
    </w:p>
    <w:p w:rsidR="007E2B22" w:rsidRPr="00583D7F" w:rsidRDefault="007E2B22" w:rsidP="00583D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D7F">
        <w:rPr>
          <w:rFonts w:ascii="Times New Roman" w:hAnsi="Times New Roman"/>
          <w:sz w:val="28"/>
          <w:szCs w:val="28"/>
        </w:rPr>
        <w:t>5)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Похвистневский;</w:t>
      </w:r>
    </w:p>
    <w:p w:rsidR="007E2B22" w:rsidRDefault="007E2B22" w:rsidP="00583D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D7F">
        <w:rPr>
          <w:rFonts w:ascii="Times New Roman" w:hAnsi="Times New Roman"/>
          <w:sz w:val="28"/>
          <w:szCs w:val="28"/>
        </w:rPr>
        <w:t>6) создание условий для выполнения реформы по обращению с ТКО.</w:t>
      </w:r>
    </w:p>
    <w:p w:rsidR="007E2B22" w:rsidRDefault="007E2B22" w:rsidP="001375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Перечень стратегических показателей (индикаторов), характеризующих ежегодный ход и итоги реализации </w:t>
      </w:r>
      <w:r w:rsidRPr="001375E4">
        <w:rPr>
          <w:rFonts w:ascii="Times New Roman" w:hAnsi="Times New Roman"/>
          <w:sz w:val="28"/>
          <w:szCs w:val="28"/>
        </w:rPr>
        <w:t xml:space="preserve">муниципальной программы представлен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1375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7E2B22" w:rsidRPr="0092436A" w:rsidRDefault="007E2B22" w:rsidP="0092436A">
      <w:pPr>
        <w:spacing w:after="0" w:line="240" w:lineRule="auto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sz w:val="28"/>
          <w:szCs w:val="24"/>
          <w:lang w:eastAsia="ru-RU"/>
        </w:rPr>
        <w:tab/>
      </w:r>
      <w:r w:rsidRPr="0092436A">
        <w:rPr>
          <w:rFonts w:ascii="Times New Roman" w:hAnsi="Times New Roman" w:cs="Arial"/>
          <w:bCs/>
          <w:sz w:val="28"/>
          <w:szCs w:val="24"/>
          <w:lang w:eastAsia="ru-RU"/>
        </w:rPr>
        <w:t>Реализация муниципальной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7E2B22" w:rsidRDefault="007E2B22" w:rsidP="0092436A">
      <w:pPr>
        <w:spacing w:after="0" w:line="240" w:lineRule="auto"/>
        <w:jc w:val="both"/>
        <w:rPr>
          <w:rFonts w:ascii="Times New Roman" w:hAnsi="Times New Roman" w:cs="Arial"/>
          <w:bCs/>
          <w:sz w:val="28"/>
          <w:szCs w:val="24"/>
          <w:lang w:eastAsia="ru-RU"/>
        </w:rPr>
      </w:pPr>
      <w:r w:rsidRPr="00626D04">
        <w:rPr>
          <w:rFonts w:ascii="Times New Roman" w:hAnsi="Times New Roman" w:cs="Arial"/>
          <w:bCs/>
          <w:sz w:val="28"/>
          <w:szCs w:val="24"/>
          <w:lang w:eastAsia="ru-RU"/>
        </w:rPr>
        <w:t>Муниципальная программа реализуется в период с 2021 по 2025 год.</w:t>
      </w:r>
    </w:p>
    <w:p w:rsidR="007E2B22" w:rsidRPr="002757E4" w:rsidRDefault="007E2B22" w:rsidP="002757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Pr="002757E4" w:rsidRDefault="007E2B22" w:rsidP="002757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57E4">
        <w:rPr>
          <w:rFonts w:ascii="Times New Roman" w:hAnsi="Times New Roman"/>
          <w:b/>
          <w:sz w:val="28"/>
          <w:szCs w:val="28"/>
        </w:rPr>
        <w:t>3. План мероприятий по выполнению муниципальной программы.</w:t>
      </w:r>
    </w:p>
    <w:p w:rsidR="007E2B22" w:rsidRDefault="007E2B22" w:rsidP="002757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57E4">
        <w:rPr>
          <w:rFonts w:ascii="Times New Roman" w:hAnsi="Times New Roman"/>
          <w:b/>
          <w:sz w:val="28"/>
          <w:szCs w:val="28"/>
        </w:rPr>
        <w:t xml:space="preserve"> Механизм реализации муниципальной программы.</w:t>
      </w:r>
    </w:p>
    <w:p w:rsidR="007E2B22" w:rsidRPr="002757E4" w:rsidRDefault="007E2B22" w:rsidP="002757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План мероприятий по выполнению муниципальной программы представлен в Приложении № 2 к муниципальной программе </w:t>
      </w:r>
      <w:r w:rsidRPr="00663F05">
        <w:rPr>
          <w:rFonts w:ascii="Times New Roman" w:hAnsi="Times New Roman"/>
          <w:sz w:val="28"/>
          <w:szCs w:val="28"/>
        </w:rPr>
        <w:t>программу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</w:t>
      </w:r>
      <w:r>
        <w:rPr>
          <w:rFonts w:ascii="Times New Roman" w:hAnsi="Times New Roman"/>
          <w:sz w:val="28"/>
          <w:szCs w:val="28"/>
        </w:rPr>
        <w:t>21</w:t>
      </w:r>
      <w:r w:rsidRPr="00663F05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663F05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C3BFE">
        <w:rPr>
          <w:rFonts w:ascii="Times New Roman" w:hAnsi="Times New Roman"/>
          <w:sz w:val="28"/>
          <w:szCs w:val="28"/>
        </w:rPr>
        <w:t xml:space="preserve">Контроль  за  реализацией 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5C3BFE">
        <w:rPr>
          <w:rFonts w:ascii="Times New Roman" w:hAnsi="Times New Roman"/>
          <w:sz w:val="28"/>
          <w:szCs w:val="28"/>
        </w:rPr>
        <w:t xml:space="preserve">рограммы  осуществляет  заместитель  </w:t>
      </w:r>
      <w:r>
        <w:rPr>
          <w:rFonts w:ascii="Times New Roman" w:hAnsi="Times New Roman"/>
          <w:sz w:val="28"/>
          <w:szCs w:val="28"/>
        </w:rPr>
        <w:t>Г</w:t>
      </w:r>
      <w:r w:rsidRPr="005C3BFE">
        <w:rPr>
          <w:rFonts w:ascii="Times New Roman" w:hAnsi="Times New Roman"/>
          <w:sz w:val="28"/>
          <w:szCs w:val="28"/>
        </w:rPr>
        <w:t>лавы  района</w:t>
      </w:r>
      <w:r>
        <w:rPr>
          <w:rFonts w:ascii="Times New Roman" w:hAnsi="Times New Roman"/>
          <w:sz w:val="28"/>
          <w:szCs w:val="28"/>
        </w:rPr>
        <w:t xml:space="preserve"> по капитальному строительству, архитектуре и градостроительству, жилищно-коммунальному и дорожному хозяйству Администрации муниципального района Райков С.В.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C3BFE">
        <w:rPr>
          <w:rFonts w:ascii="Times New Roman" w:hAnsi="Times New Roman"/>
          <w:sz w:val="28"/>
          <w:szCs w:val="28"/>
        </w:rPr>
        <w:t xml:space="preserve">Ответственность  за  реализацию  </w:t>
      </w:r>
      <w:r w:rsidRPr="00550BD1">
        <w:rPr>
          <w:rFonts w:ascii="Times New Roman" w:hAnsi="Times New Roman"/>
          <w:sz w:val="28"/>
          <w:szCs w:val="28"/>
        </w:rPr>
        <w:t xml:space="preserve">муниципальной программы  </w:t>
      </w:r>
      <w:r w:rsidRPr="005C3BFE">
        <w:rPr>
          <w:rFonts w:ascii="Times New Roman" w:hAnsi="Times New Roman"/>
          <w:sz w:val="28"/>
          <w:szCs w:val="28"/>
        </w:rPr>
        <w:t xml:space="preserve"> и  обеспечение  достижени</w:t>
      </w:r>
      <w:r>
        <w:rPr>
          <w:rFonts w:ascii="Times New Roman" w:hAnsi="Times New Roman"/>
          <w:sz w:val="28"/>
          <w:szCs w:val="28"/>
        </w:rPr>
        <w:t>й</w:t>
      </w:r>
      <w:r w:rsidRPr="005C3BFE">
        <w:rPr>
          <w:rFonts w:ascii="Times New Roman" w:hAnsi="Times New Roman"/>
          <w:sz w:val="28"/>
          <w:szCs w:val="28"/>
        </w:rPr>
        <w:t xml:space="preserve">  показателей</w:t>
      </w:r>
      <w:r>
        <w:rPr>
          <w:rFonts w:ascii="Times New Roman" w:hAnsi="Times New Roman"/>
          <w:sz w:val="28"/>
          <w:szCs w:val="28"/>
        </w:rPr>
        <w:t>,</w:t>
      </w:r>
      <w:r w:rsidRPr="005C3BFE">
        <w:rPr>
          <w:rFonts w:ascii="Times New Roman" w:hAnsi="Times New Roman"/>
          <w:sz w:val="28"/>
          <w:szCs w:val="28"/>
        </w:rPr>
        <w:t xml:space="preserve"> эффективности  реализации  </w:t>
      </w:r>
      <w:r w:rsidRPr="00550BD1">
        <w:rPr>
          <w:rFonts w:ascii="Times New Roman" w:hAnsi="Times New Roman"/>
          <w:sz w:val="28"/>
          <w:szCs w:val="28"/>
        </w:rPr>
        <w:t xml:space="preserve">муниципальной программы  </w:t>
      </w:r>
      <w:r w:rsidRPr="005C3BFE">
        <w:rPr>
          <w:rFonts w:ascii="Times New Roman" w:hAnsi="Times New Roman"/>
          <w:sz w:val="28"/>
          <w:szCs w:val="28"/>
        </w:rPr>
        <w:t xml:space="preserve"> несет  </w:t>
      </w:r>
      <w:r w:rsidRPr="00550BD1">
        <w:rPr>
          <w:rFonts w:ascii="Times New Roman" w:hAnsi="Times New Roman"/>
          <w:sz w:val="28"/>
          <w:szCs w:val="28"/>
        </w:rPr>
        <w:t xml:space="preserve"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</w:t>
      </w:r>
      <w:r w:rsidRPr="005C3BFE">
        <w:rPr>
          <w:rFonts w:ascii="Times New Roman" w:hAnsi="Times New Roman"/>
          <w:sz w:val="28"/>
          <w:szCs w:val="28"/>
        </w:rPr>
        <w:t xml:space="preserve">в пределах финансирования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C3BFE">
        <w:rPr>
          <w:rFonts w:ascii="Times New Roman" w:hAnsi="Times New Roman"/>
          <w:sz w:val="28"/>
          <w:szCs w:val="28"/>
        </w:rPr>
        <w:t>программы.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5C3BFE">
        <w:rPr>
          <w:rFonts w:ascii="Times New Roman" w:hAnsi="Times New Roman"/>
          <w:sz w:val="28"/>
          <w:szCs w:val="28"/>
        </w:rPr>
        <w:t xml:space="preserve">Ответственный  исполнитель  муниципальной  программы  в  срок  до  1  </w:t>
      </w:r>
      <w:r>
        <w:rPr>
          <w:rFonts w:ascii="Times New Roman" w:hAnsi="Times New Roman"/>
          <w:sz w:val="28"/>
          <w:szCs w:val="28"/>
        </w:rPr>
        <w:t>марта   года, следующего за отчётным, готовит  отчё</w:t>
      </w:r>
      <w:r w:rsidRPr="005C3BFE">
        <w:rPr>
          <w:rFonts w:ascii="Times New Roman" w:hAnsi="Times New Roman"/>
          <w:sz w:val="28"/>
          <w:szCs w:val="28"/>
        </w:rPr>
        <w:t xml:space="preserve">т о ходе реализации муниципальной программы и  направляет  его  в  отдел  </w:t>
      </w:r>
      <w:r>
        <w:rPr>
          <w:rFonts w:ascii="Times New Roman" w:hAnsi="Times New Roman"/>
          <w:sz w:val="28"/>
          <w:szCs w:val="28"/>
        </w:rPr>
        <w:t xml:space="preserve">экономики  и реформ  Администрации Похвистневского </w:t>
      </w:r>
      <w:r w:rsidRPr="005C3BFE">
        <w:rPr>
          <w:rFonts w:ascii="Times New Roman" w:hAnsi="Times New Roman"/>
          <w:sz w:val="28"/>
          <w:szCs w:val="28"/>
        </w:rPr>
        <w:t xml:space="preserve"> муниципального района на бумажном и электронном носителях. 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Отче</w:t>
      </w:r>
      <w:r w:rsidRPr="005C3BFE">
        <w:rPr>
          <w:rFonts w:ascii="Times New Roman" w:hAnsi="Times New Roman"/>
          <w:sz w:val="28"/>
          <w:szCs w:val="28"/>
        </w:rPr>
        <w:t>т содержит: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BFE">
        <w:rPr>
          <w:rFonts w:ascii="Times New Roman" w:hAnsi="Times New Roman"/>
          <w:sz w:val="28"/>
          <w:szCs w:val="28"/>
        </w:rPr>
        <w:t>1) конкретные</w:t>
      </w:r>
      <w:r>
        <w:rPr>
          <w:rFonts w:ascii="Times New Roman" w:hAnsi="Times New Roman"/>
          <w:sz w:val="28"/>
          <w:szCs w:val="28"/>
        </w:rPr>
        <w:t xml:space="preserve"> результаты, достигнутые за отчё</w:t>
      </w:r>
      <w:r w:rsidRPr="005C3BFE">
        <w:rPr>
          <w:rFonts w:ascii="Times New Roman" w:hAnsi="Times New Roman"/>
          <w:sz w:val="28"/>
          <w:szCs w:val="28"/>
        </w:rPr>
        <w:t>тный период;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BFE">
        <w:rPr>
          <w:rFonts w:ascii="Times New Roman" w:hAnsi="Times New Roman"/>
          <w:sz w:val="28"/>
          <w:szCs w:val="28"/>
        </w:rPr>
        <w:t>2) перечень мероприятий муниципальной программы, выполненных и не выполненных (с указанием причин) в установленные сроки;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BFE">
        <w:rPr>
          <w:rFonts w:ascii="Times New Roman" w:hAnsi="Times New Roman"/>
          <w:sz w:val="28"/>
          <w:szCs w:val="28"/>
        </w:rPr>
        <w:t>3) анализ факторов, повлиявших на ход реализации муниципальной программы;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BFE">
        <w:rPr>
          <w:rFonts w:ascii="Times New Roman" w:hAnsi="Times New Roman"/>
          <w:sz w:val="28"/>
          <w:szCs w:val="28"/>
        </w:rPr>
        <w:t>4) данные об использовании бюджетных ассигнований и иных средств на выполнение мероприятий муниципальной программы;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 </w:t>
      </w:r>
      <w:r w:rsidRPr="005C3BFE">
        <w:rPr>
          <w:rFonts w:ascii="Times New Roman" w:hAnsi="Times New Roman"/>
          <w:sz w:val="28"/>
          <w:szCs w:val="28"/>
        </w:rPr>
        <w:t>оценку  эффективности  использования  бюджетных  средств  на  реализацию муниципальной программы.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C3BFE">
        <w:rPr>
          <w:rFonts w:ascii="Times New Roman" w:hAnsi="Times New Roman"/>
          <w:sz w:val="28"/>
          <w:szCs w:val="28"/>
        </w:rPr>
        <w:t xml:space="preserve">После  окончания  срока  реализации  </w:t>
      </w:r>
      <w:r>
        <w:rPr>
          <w:rFonts w:ascii="Times New Roman" w:hAnsi="Times New Roman"/>
          <w:sz w:val="28"/>
          <w:szCs w:val="28"/>
        </w:rPr>
        <w:t>муниципальной  п</w:t>
      </w:r>
      <w:r w:rsidRPr="005C3BFE">
        <w:rPr>
          <w:rFonts w:ascii="Times New Roman" w:hAnsi="Times New Roman"/>
          <w:sz w:val="28"/>
          <w:szCs w:val="28"/>
        </w:rPr>
        <w:t xml:space="preserve">рограммы  </w:t>
      </w:r>
      <w:r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Pr="005C3BFE">
        <w:rPr>
          <w:rFonts w:ascii="Times New Roman" w:hAnsi="Times New Roman"/>
          <w:sz w:val="28"/>
          <w:szCs w:val="28"/>
        </w:rPr>
        <w:t xml:space="preserve">представляет  </w:t>
      </w:r>
      <w:r>
        <w:rPr>
          <w:rFonts w:ascii="Times New Roman" w:hAnsi="Times New Roman"/>
          <w:sz w:val="28"/>
          <w:szCs w:val="28"/>
        </w:rPr>
        <w:t xml:space="preserve">куратору </w:t>
      </w:r>
      <w:r w:rsidRPr="005C3BFE">
        <w:rPr>
          <w:rFonts w:ascii="Times New Roman" w:hAnsi="Times New Roman"/>
          <w:sz w:val="28"/>
          <w:szCs w:val="28"/>
        </w:rPr>
        <w:t>итоговый отчет о ее реализации.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3BFE">
        <w:rPr>
          <w:rFonts w:ascii="Times New Roman" w:hAnsi="Times New Roman"/>
          <w:sz w:val="28"/>
          <w:szCs w:val="28"/>
        </w:rPr>
        <w:t>После завершения очередного финансового года разработчиком программы проводится оценка эффективности ее реализации одновременно с годовым отчетом</w:t>
      </w:r>
      <w:r>
        <w:rPr>
          <w:rFonts w:ascii="Times New Roman" w:hAnsi="Times New Roman"/>
          <w:sz w:val="28"/>
          <w:szCs w:val="28"/>
        </w:rPr>
        <w:t>.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E2B22" w:rsidRPr="008B584F" w:rsidRDefault="007E2B22" w:rsidP="003D5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84F">
        <w:rPr>
          <w:rFonts w:ascii="Times New Roman" w:hAnsi="Times New Roman"/>
          <w:b/>
          <w:sz w:val="28"/>
          <w:szCs w:val="28"/>
        </w:rPr>
        <w:t xml:space="preserve">4. </w:t>
      </w:r>
      <w:r w:rsidRPr="002757E4"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2B22" w:rsidRPr="009E3EEF" w:rsidRDefault="007E2B22" w:rsidP="009E3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2228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>
        <w:rPr>
          <w:rFonts w:ascii="Times New Roman" w:hAnsi="Times New Roman"/>
          <w:sz w:val="28"/>
          <w:szCs w:val="28"/>
        </w:rPr>
        <w:t xml:space="preserve">20 381 </w:t>
      </w:r>
      <w:r w:rsidRPr="009E3EEF">
        <w:rPr>
          <w:rFonts w:ascii="Times New Roman" w:hAnsi="Times New Roman"/>
          <w:sz w:val="28"/>
          <w:szCs w:val="28"/>
        </w:rPr>
        <w:t>тыс. руб., в том числе по годам:</w:t>
      </w:r>
    </w:p>
    <w:p w:rsidR="007E2B22" w:rsidRPr="009E3EEF" w:rsidRDefault="007E2B22" w:rsidP="009E3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EEF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4 063</w:t>
      </w:r>
      <w:r w:rsidRPr="009E3EEF">
        <w:rPr>
          <w:rFonts w:ascii="Times New Roman" w:hAnsi="Times New Roman"/>
          <w:sz w:val="28"/>
          <w:szCs w:val="28"/>
        </w:rPr>
        <w:t xml:space="preserve"> тыс. руб.</w:t>
      </w:r>
    </w:p>
    <w:p w:rsidR="007E2B22" w:rsidRDefault="007E2B22" w:rsidP="009E3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EEF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4 072</w:t>
      </w:r>
      <w:r w:rsidRPr="009E3EEF">
        <w:rPr>
          <w:rFonts w:ascii="Times New Roman" w:hAnsi="Times New Roman"/>
          <w:sz w:val="28"/>
          <w:szCs w:val="28"/>
        </w:rPr>
        <w:t xml:space="preserve"> тыс. руб.</w:t>
      </w:r>
    </w:p>
    <w:p w:rsidR="007E2B22" w:rsidRPr="009A49FE" w:rsidRDefault="007E2B22" w:rsidP="009A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49FE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4 082</w:t>
      </w:r>
      <w:r w:rsidRPr="00626D04">
        <w:rPr>
          <w:rFonts w:ascii="Times New Roman" w:hAnsi="Times New Roman"/>
          <w:sz w:val="28"/>
          <w:szCs w:val="28"/>
        </w:rPr>
        <w:t xml:space="preserve"> тыс. руб.</w:t>
      </w:r>
    </w:p>
    <w:p w:rsidR="007E2B22" w:rsidRPr="009A49FE" w:rsidRDefault="007E2B22" w:rsidP="009A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49FE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4 082</w:t>
      </w:r>
      <w:r w:rsidRPr="00626D04">
        <w:rPr>
          <w:rFonts w:ascii="Times New Roman" w:hAnsi="Times New Roman"/>
          <w:sz w:val="28"/>
          <w:szCs w:val="28"/>
        </w:rPr>
        <w:t xml:space="preserve"> тыс. руб.</w:t>
      </w:r>
    </w:p>
    <w:p w:rsidR="007E2B22" w:rsidRDefault="007E2B22" w:rsidP="009A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-  4 082</w:t>
      </w:r>
      <w:r w:rsidRPr="00626D04">
        <w:rPr>
          <w:rFonts w:ascii="Times New Roman" w:hAnsi="Times New Roman"/>
          <w:sz w:val="28"/>
          <w:szCs w:val="28"/>
        </w:rPr>
        <w:t xml:space="preserve"> тыс. руб.</w:t>
      </w:r>
    </w:p>
    <w:p w:rsidR="007E2B22" w:rsidRDefault="007E2B22" w:rsidP="00ED2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84F">
        <w:rPr>
          <w:rFonts w:ascii="Times New Roman" w:hAnsi="Times New Roman"/>
          <w:sz w:val="28"/>
          <w:szCs w:val="28"/>
        </w:rPr>
        <w:t xml:space="preserve">(приложение № 3 к </w:t>
      </w:r>
      <w:r>
        <w:rPr>
          <w:rFonts w:ascii="Times New Roman" w:hAnsi="Times New Roman"/>
          <w:sz w:val="28"/>
          <w:szCs w:val="28"/>
        </w:rPr>
        <w:t xml:space="preserve"> муниципальной п</w:t>
      </w:r>
      <w:r w:rsidRPr="008B584F">
        <w:rPr>
          <w:rFonts w:ascii="Times New Roman" w:hAnsi="Times New Roman"/>
          <w:sz w:val="28"/>
          <w:szCs w:val="28"/>
        </w:rPr>
        <w:t>рограмме).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2B22" w:rsidRDefault="007E2B22" w:rsidP="003D5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84F">
        <w:rPr>
          <w:rFonts w:ascii="Times New Roman" w:hAnsi="Times New Roman"/>
          <w:b/>
          <w:sz w:val="28"/>
          <w:szCs w:val="28"/>
        </w:rPr>
        <w:t xml:space="preserve">5. </w:t>
      </w:r>
      <w:r w:rsidRPr="002757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 w:rsidRPr="002757E4">
        <w:rPr>
          <w:rFonts w:ascii="Times New Roman" w:hAnsi="Times New Roman"/>
          <w:b/>
          <w:sz w:val="28"/>
          <w:szCs w:val="28"/>
        </w:rPr>
        <w:t>езультат    реализации   муниципальной программы</w:t>
      </w:r>
    </w:p>
    <w:p w:rsidR="007E2B22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2B22" w:rsidRPr="00626D04" w:rsidRDefault="007E2B22" w:rsidP="003E3F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Э</w:t>
      </w:r>
      <w:r w:rsidRPr="003E3F33">
        <w:rPr>
          <w:rFonts w:ascii="Times New Roman" w:hAnsi="Times New Roman"/>
          <w:sz w:val="28"/>
          <w:szCs w:val="28"/>
        </w:rPr>
        <w:t>ффективно</w:t>
      </w:r>
      <w:r>
        <w:rPr>
          <w:rFonts w:ascii="Times New Roman" w:hAnsi="Times New Roman"/>
          <w:sz w:val="28"/>
          <w:szCs w:val="28"/>
        </w:rPr>
        <w:t>е</w:t>
      </w:r>
      <w:r w:rsidRPr="003E3F33">
        <w:rPr>
          <w:rFonts w:ascii="Times New Roman" w:hAnsi="Times New Roman"/>
          <w:sz w:val="28"/>
          <w:szCs w:val="28"/>
        </w:rPr>
        <w:t xml:space="preserve"> и своевременное расходование средств бюджета муниципального рай</w:t>
      </w:r>
      <w:r>
        <w:rPr>
          <w:rFonts w:ascii="Times New Roman" w:hAnsi="Times New Roman"/>
          <w:sz w:val="28"/>
          <w:szCs w:val="28"/>
        </w:rPr>
        <w:t>она Похвистневский, направленное</w:t>
      </w:r>
      <w:r w:rsidRPr="003E3F33">
        <w:rPr>
          <w:rFonts w:ascii="Times New Roman" w:hAnsi="Times New Roman"/>
          <w:sz w:val="28"/>
          <w:szCs w:val="28"/>
        </w:rPr>
        <w:t xml:space="preserve"> на обеспечение реализации полно</w:t>
      </w:r>
      <w:r>
        <w:rPr>
          <w:rFonts w:ascii="Times New Roman" w:hAnsi="Times New Roman"/>
          <w:sz w:val="28"/>
          <w:szCs w:val="28"/>
        </w:rPr>
        <w:t xml:space="preserve">мочий и деятельности учреждения </w:t>
      </w:r>
      <w:r w:rsidRPr="00434E98">
        <w:rPr>
          <w:rFonts w:ascii="Times New Roman" w:hAnsi="Times New Roman"/>
          <w:sz w:val="28"/>
          <w:szCs w:val="28"/>
        </w:rPr>
        <w:t>в сфере капитального строительства, архитектуры и градостроительства, жилищно-коммунального и дорожного хозяйства</w:t>
      </w:r>
      <w:r>
        <w:rPr>
          <w:rFonts w:ascii="Times New Roman" w:hAnsi="Times New Roman"/>
          <w:sz w:val="28"/>
          <w:szCs w:val="28"/>
        </w:rPr>
        <w:t xml:space="preserve">, а также  </w:t>
      </w:r>
      <w:r w:rsidRPr="003E3F33">
        <w:rPr>
          <w:rFonts w:ascii="Times New Roman" w:hAnsi="Times New Roman"/>
          <w:sz w:val="28"/>
          <w:szCs w:val="28"/>
        </w:rPr>
        <w:t>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</w:t>
      </w:r>
      <w:r>
        <w:rPr>
          <w:rFonts w:ascii="Times New Roman" w:hAnsi="Times New Roman"/>
          <w:sz w:val="28"/>
          <w:szCs w:val="28"/>
        </w:rPr>
        <w:t>, определено</w:t>
      </w:r>
      <w:r w:rsidRPr="003D52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поставленными</w:t>
      </w:r>
      <w:r w:rsidRPr="003D5224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 xml:space="preserve">ами </w:t>
      </w:r>
      <w:r w:rsidRPr="003D52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3D5224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по следующим </w:t>
      </w:r>
      <w:r w:rsidRPr="003D5224">
        <w:rPr>
          <w:rFonts w:ascii="Times New Roman" w:hAnsi="Times New Roman"/>
          <w:sz w:val="28"/>
          <w:szCs w:val="28"/>
        </w:rPr>
        <w:t>целевы</w:t>
      </w:r>
      <w:r>
        <w:rPr>
          <w:rFonts w:ascii="Times New Roman" w:hAnsi="Times New Roman"/>
          <w:sz w:val="28"/>
          <w:szCs w:val="28"/>
        </w:rPr>
        <w:t>м (стратегическим) показателям</w:t>
      </w:r>
      <w:r w:rsidRPr="003D5224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ам</w:t>
      </w:r>
      <w:r w:rsidRPr="003D522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по </w:t>
      </w:r>
      <w:r>
        <w:rPr>
          <w:rFonts w:ascii="Times New Roman" w:hAnsi="Times New Roman"/>
          <w:sz w:val="28"/>
          <w:szCs w:val="28"/>
        </w:rPr>
        <w:lastRenderedPageBreak/>
        <w:t xml:space="preserve">состоянию на 31.12.2025 год должно составлять (приложение № 1 к </w:t>
      </w:r>
      <w:r w:rsidRPr="00626D04">
        <w:rPr>
          <w:rFonts w:ascii="Times New Roman" w:hAnsi="Times New Roman"/>
          <w:sz w:val="28"/>
          <w:szCs w:val="28"/>
        </w:rPr>
        <w:t>муниципальной программе):</w:t>
      </w:r>
    </w:p>
    <w:p w:rsidR="007E2B22" w:rsidRPr="00626D04" w:rsidRDefault="007E2B22" w:rsidP="0043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 xml:space="preserve">- количество сметной документации ремонтно-строительных работ, строительно-монтажных работ объектов реконструкции и капитального и текущего ремонта – не </w:t>
      </w:r>
      <w:r w:rsidR="00755761">
        <w:rPr>
          <w:rFonts w:ascii="Times New Roman" w:hAnsi="Times New Roman"/>
          <w:sz w:val="28"/>
          <w:szCs w:val="28"/>
        </w:rPr>
        <w:t>менее</w:t>
      </w:r>
      <w:r w:rsidRPr="00626D04">
        <w:rPr>
          <w:rFonts w:ascii="Times New Roman" w:hAnsi="Times New Roman"/>
          <w:sz w:val="28"/>
          <w:szCs w:val="28"/>
        </w:rPr>
        <w:t xml:space="preserve"> 65 шт.</w:t>
      </w:r>
      <w:r w:rsidR="00A82D5F">
        <w:rPr>
          <w:rFonts w:ascii="Times New Roman" w:hAnsi="Times New Roman"/>
          <w:sz w:val="28"/>
          <w:szCs w:val="28"/>
        </w:rPr>
        <w:t xml:space="preserve"> за </w:t>
      </w:r>
      <w:r w:rsidR="00F41A29">
        <w:rPr>
          <w:rFonts w:ascii="Times New Roman" w:hAnsi="Times New Roman"/>
          <w:sz w:val="28"/>
          <w:szCs w:val="28"/>
        </w:rPr>
        <w:t xml:space="preserve"> учетный </w:t>
      </w:r>
      <w:r w:rsidR="00A82D5F">
        <w:rPr>
          <w:rFonts w:ascii="Times New Roman" w:hAnsi="Times New Roman"/>
          <w:sz w:val="28"/>
          <w:szCs w:val="28"/>
        </w:rPr>
        <w:t>год</w:t>
      </w:r>
      <w:r w:rsidRPr="00626D04">
        <w:rPr>
          <w:rFonts w:ascii="Times New Roman" w:hAnsi="Times New Roman"/>
          <w:sz w:val="28"/>
          <w:szCs w:val="28"/>
        </w:rPr>
        <w:t>,</w:t>
      </w:r>
    </w:p>
    <w:p w:rsidR="007E2B22" w:rsidRPr="00626D04" w:rsidRDefault="007E2B22" w:rsidP="0043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>- количество разработанных град</w:t>
      </w:r>
      <w:r w:rsidR="00755761">
        <w:rPr>
          <w:rFonts w:ascii="Times New Roman" w:hAnsi="Times New Roman"/>
          <w:sz w:val="28"/>
          <w:szCs w:val="28"/>
        </w:rPr>
        <w:t>остроительных планов</w:t>
      </w:r>
      <w:r w:rsidR="00755761">
        <w:rPr>
          <w:rFonts w:ascii="Times New Roman" w:hAnsi="Times New Roman"/>
          <w:sz w:val="28"/>
          <w:szCs w:val="28"/>
        </w:rPr>
        <w:tab/>
        <w:t>- не менее</w:t>
      </w:r>
      <w:r w:rsidRPr="00626D04">
        <w:rPr>
          <w:rFonts w:ascii="Times New Roman" w:hAnsi="Times New Roman"/>
          <w:sz w:val="28"/>
          <w:szCs w:val="28"/>
        </w:rPr>
        <w:t xml:space="preserve"> 3 шт.</w:t>
      </w:r>
      <w:r w:rsidR="00F41A29">
        <w:rPr>
          <w:rFonts w:ascii="Times New Roman" w:hAnsi="Times New Roman"/>
          <w:sz w:val="28"/>
          <w:szCs w:val="28"/>
        </w:rPr>
        <w:t xml:space="preserve"> в учетном году</w:t>
      </w:r>
      <w:r w:rsidRPr="00626D04">
        <w:rPr>
          <w:rFonts w:ascii="Times New Roman" w:hAnsi="Times New Roman"/>
          <w:sz w:val="28"/>
          <w:szCs w:val="28"/>
        </w:rPr>
        <w:t>,</w:t>
      </w:r>
    </w:p>
    <w:p w:rsidR="007E2B22" w:rsidRPr="00626D04" w:rsidRDefault="007E2B22" w:rsidP="0043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 xml:space="preserve"> - объемы ввода в эксплуатацию после строительства, реконструкции и ремонта автомобильных дорог общего пользован</w:t>
      </w:r>
      <w:r w:rsidR="00755761">
        <w:rPr>
          <w:rFonts w:ascii="Times New Roman" w:hAnsi="Times New Roman"/>
          <w:sz w:val="28"/>
          <w:szCs w:val="28"/>
        </w:rPr>
        <w:t>ия местного значения – не менее</w:t>
      </w:r>
      <w:r w:rsidRPr="00626D04">
        <w:rPr>
          <w:rFonts w:ascii="Times New Roman" w:hAnsi="Times New Roman"/>
          <w:sz w:val="28"/>
          <w:szCs w:val="28"/>
        </w:rPr>
        <w:t xml:space="preserve"> 75000 м</w:t>
      </w:r>
      <w:proofErr w:type="gramStart"/>
      <w:r w:rsidRPr="00626D04">
        <w:rPr>
          <w:rFonts w:ascii="Times New Roman" w:hAnsi="Times New Roman"/>
          <w:sz w:val="28"/>
          <w:szCs w:val="28"/>
        </w:rPr>
        <w:t>2</w:t>
      </w:r>
      <w:proofErr w:type="gramEnd"/>
      <w:r w:rsidR="00A82D5F">
        <w:rPr>
          <w:rFonts w:ascii="Times New Roman" w:hAnsi="Times New Roman"/>
          <w:sz w:val="28"/>
          <w:szCs w:val="28"/>
        </w:rPr>
        <w:t xml:space="preserve"> </w:t>
      </w:r>
      <w:r w:rsidR="00A82D5F" w:rsidRPr="00A82D5F">
        <w:rPr>
          <w:rFonts w:ascii="Times New Roman" w:hAnsi="Times New Roman"/>
          <w:sz w:val="28"/>
          <w:szCs w:val="28"/>
        </w:rPr>
        <w:t xml:space="preserve">за </w:t>
      </w:r>
      <w:r w:rsidR="00F41A29">
        <w:rPr>
          <w:rFonts w:ascii="Times New Roman" w:hAnsi="Times New Roman"/>
          <w:sz w:val="28"/>
          <w:szCs w:val="28"/>
        </w:rPr>
        <w:t xml:space="preserve">учетный </w:t>
      </w:r>
      <w:r w:rsidR="00A82D5F" w:rsidRPr="00A82D5F">
        <w:rPr>
          <w:rFonts w:ascii="Times New Roman" w:hAnsi="Times New Roman"/>
          <w:sz w:val="28"/>
          <w:szCs w:val="28"/>
        </w:rPr>
        <w:t>год</w:t>
      </w:r>
      <w:r w:rsidR="00A82D5F">
        <w:rPr>
          <w:rFonts w:ascii="Times New Roman" w:hAnsi="Times New Roman"/>
          <w:sz w:val="28"/>
          <w:szCs w:val="28"/>
        </w:rPr>
        <w:t>,</w:t>
      </w:r>
    </w:p>
    <w:p w:rsidR="007E2B22" w:rsidRPr="00626D04" w:rsidRDefault="007E2B22" w:rsidP="00DC25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>-</w:t>
      </w:r>
      <w:r w:rsidRPr="00626D04">
        <w:t xml:space="preserve"> </w:t>
      </w:r>
      <w:r w:rsidRPr="00626D04">
        <w:rPr>
          <w:rFonts w:ascii="Times New Roman" w:hAnsi="Times New Roman"/>
          <w:sz w:val="28"/>
          <w:szCs w:val="28"/>
        </w:rPr>
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</w:t>
      </w:r>
      <w:r w:rsidR="00755761">
        <w:rPr>
          <w:rFonts w:ascii="Times New Roman" w:hAnsi="Times New Roman"/>
          <w:sz w:val="28"/>
          <w:szCs w:val="28"/>
        </w:rPr>
        <w:t xml:space="preserve"> или садового дома)  – не менее</w:t>
      </w:r>
      <w:r w:rsidRPr="00626D04">
        <w:rPr>
          <w:rFonts w:ascii="Times New Roman" w:hAnsi="Times New Roman"/>
          <w:sz w:val="28"/>
          <w:szCs w:val="28"/>
        </w:rPr>
        <w:t xml:space="preserve"> 25 шт.</w:t>
      </w:r>
      <w:r w:rsidR="00F41A29">
        <w:rPr>
          <w:rFonts w:ascii="Times New Roman" w:hAnsi="Times New Roman"/>
          <w:sz w:val="28"/>
          <w:szCs w:val="28"/>
        </w:rPr>
        <w:t xml:space="preserve"> за учетный </w:t>
      </w:r>
      <w:r w:rsidR="00A82D5F">
        <w:rPr>
          <w:rFonts w:ascii="Times New Roman" w:hAnsi="Times New Roman"/>
          <w:sz w:val="28"/>
          <w:szCs w:val="28"/>
        </w:rPr>
        <w:t>год</w:t>
      </w:r>
      <w:r w:rsidRPr="00626D04">
        <w:rPr>
          <w:rFonts w:ascii="Times New Roman" w:hAnsi="Times New Roman"/>
          <w:sz w:val="28"/>
          <w:szCs w:val="28"/>
        </w:rPr>
        <w:t>,</w:t>
      </w:r>
    </w:p>
    <w:p w:rsidR="007E2B22" w:rsidRPr="00626D04" w:rsidRDefault="007E2B22" w:rsidP="00DC25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</w:t>
      </w:r>
      <w:r w:rsidR="00755761">
        <w:rPr>
          <w:rFonts w:ascii="Times New Roman" w:hAnsi="Times New Roman"/>
          <w:sz w:val="28"/>
          <w:szCs w:val="28"/>
        </w:rPr>
        <w:t>тва или садового дома) – не менее</w:t>
      </w:r>
      <w:r w:rsidRPr="00626D04">
        <w:rPr>
          <w:rFonts w:ascii="Times New Roman" w:hAnsi="Times New Roman"/>
          <w:sz w:val="28"/>
          <w:szCs w:val="28"/>
        </w:rPr>
        <w:t xml:space="preserve"> 5 шт.</w:t>
      </w:r>
      <w:r w:rsidR="00A82D5F">
        <w:rPr>
          <w:rFonts w:ascii="Times New Roman" w:hAnsi="Times New Roman"/>
          <w:sz w:val="28"/>
          <w:szCs w:val="28"/>
        </w:rPr>
        <w:t xml:space="preserve"> за </w:t>
      </w:r>
      <w:r w:rsidR="00F41A29">
        <w:rPr>
          <w:rFonts w:ascii="Times New Roman" w:hAnsi="Times New Roman"/>
          <w:sz w:val="28"/>
          <w:szCs w:val="28"/>
        </w:rPr>
        <w:t xml:space="preserve">учетный </w:t>
      </w:r>
      <w:r w:rsidR="00A82D5F">
        <w:rPr>
          <w:rFonts w:ascii="Times New Roman" w:hAnsi="Times New Roman"/>
          <w:sz w:val="28"/>
          <w:szCs w:val="28"/>
        </w:rPr>
        <w:t>год</w:t>
      </w:r>
      <w:r w:rsidRPr="00626D04">
        <w:rPr>
          <w:rFonts w:ascii="Times New Roman" w:hAnsi="Times New Roman"/>
          <w:sz w:val="28"/>
          <w:szCs w:val="28"/>
        </w:rPr>
        <w:t xml:space="preserve">, </w:t>
      </w:r>
    </w:p>
    <w:p w:rsidR="007E2B22" w:rsidRPr="00626D04" w:rsidRDefault="007E2B22" w:rsidP="0043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>- площадь введенных в эксплуатацию жилых домов индивидуального жилого и капитал</w:t>
      </w:r>
      <w:r w:rsidR="00755761">
        <w:rPr>
          <w:rFonts w:ascii="Times New Roman" w:hAnsi="Times New Roman"/>
          <w:sz w:val="28"/>
          <w:szCs w:val="28"/>
        </w:rPr>
        <w:t>ьного строительства   - не менее</w:t>
      </w:r>
      <w:r w:rsidRPr="00626D04">
        <w:rPr>
          <w:rFonts w:ascii="Times New Roman" w:hAnsi="Times New Roman"/>
          <w:sz w:val="28"/>
          <w:szCs w:val="28"/>
        </w:rPr>
        <w:t xml:space="preserve"> 10 000 м</w:t>
      </w:r>
      <w:proofErr w:type="gramStart"/>
      <w:r w:rsidRPr="00626D04">
        <w:rPr>
          <w:rFonts w:ascii="Times New Roman" w:hAnsi="Times New Roman"/>
          <w:sz w:val="28"/>
          <w:szCs w:val="28"/>
        </w:rPr>
        <w:t>2</w:t>
      </w:r>
      <w:proofErr w:type="gramEnd"/>
      <w:r w:rsidR="00A82D5F">
        <w:rPr>
          <w:rFonts w:ascii="Times New Roman" w:hAnsi="Times New Roman"/>
          <w:sz w:val="28"/>
          <w:szCs w:val="28"/>
        </w:rPr>
        <w:t xml:space="preserve"> за </w:t>
      </w:r>
      <w:r w:rsidR="00F41A29">
        <w:rPr>
          <w:rFonts w:ascii="Times New Roman" w:hAnsi="Times New Roman"/>
          <w:sz w:val="28"/>
          <w:szCs w:val="28"/>
        </w:rPr>
        <w:t xml:space="preserve">учетный </w:t>
      </w:r>
      <w:r w:rsidR="00A82D5F">
        <w:rPr>
          <w:rFonts w:ascii="Times New Roman" w:hAnsi="Times New Roman"/>
          <w:sz w:val="28"/>
          <w:szCs w:val="28"/>
        </w:rPr>
        <w:t>год.</w:t>
      </w:r>
    </w:p>
    <w:p w:rsidR="007E2B22" w:rsidRPr="00626D04" w:rsidRDefault="007E2B22" w:rsidP="0043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материнского (семейного) капитала</w:t>
      </w:r>
      <w:r w:rsidRPr="00626D04">
        <w:rPr>
          <w:rFonts w:ascii="Times New Roman" w:hAnsi="Times New Roman"/>
          <w:sz w:val="28"/>
          <w:szCs w:val="28"/>
        </w:rPr>
        <w:tab/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D04">
        <w:rPr>
          <w:rFonts w:ascii="Times New Roman" w:hAnsi="Times New Roman"/>
          <w:sz w:val="28"/>
          <w:szCs w:val="28"/>
        </w:rPr>
        <w:t>не мен</w:t>
      </w:r>
      <w:r w:rsidR="00755761">
        <w:rPr>
          <w:rFonts w:ascii="Times New Roman" w:hAnsi="Times New Roman"/>
          <w:sz w:val="28"/>
          <w:szCs w:val="28"/>
        </w:rPr>
        <w:t>ее</w:t>
      </w:r>
      <w:r w:rsidRPr="00626D04">
        <w:rPr>
          <w:rFonts w:ascii="Times New Roman" w:hAnsi="Times New Roman"/>
          <w:sz w:val="28"/>
          <w:szCs w:val="28"/>
        </w:rPr>
        <w:t xml:space="preserve"> 5 шт.</w:t>
      </w:r>
      <w:r w:rsidR="00A82D5F">
        <w:rPr>
          <w:rFonts w:ascii="Times New Roman" w:hAnsi="Times New Roman"/>
          <w:sz w:val="28"/>
          <w:szCs w:val="28"/>
        </w:rPr>
        <w:t xml:space="preserve"> в </w:t>
      </w:r>
      <w:r w:rsidR="00F41A29">
        <w:rPr>
          <w:rFonts w:ascii="Times New Roman" w:hAnsi="Times New Roman"/>
          <w:sz w:val="28"/>
          <w:szCs w:val="28"/>
        </w:rPr>
        <w:t xml:space="preserve">учетном </w:t>
      </w:r>
      <w:r w:rsidR="00A82D5F">
        <w:rPr>
          <w:rFonts w:ascii="Times New Roman" w:hAnsi="Times New Roman"/>
          <w:sz w:val="28"/>
          <w:szCs w:val="28"/>
        </w:rPr>
        <w:t>год</w:t>
      </w:r>
      <w:r w:rsidR="00F41A29">
        <w:rPr>
          <w:rFonts w:ascii="Times New Roman" w:hAnsi="Times New Roman"/>
          <w:sz w:val="28"/>
          <w:szCs w:val="28"/>
        </w:rPr>
        <w:t>у</w:t>
      </w:r>
      <w:r w:rsidRPr="00626D04">
        <w:rPr>
          <w:rFonts w:ascii="Times New Roman" w:hAnsi="Times New Roman"/>
          <w:sz w:val="28"/>
          <w:szCs w:val="28"/>
        </w:rPr>
        <w:t>,</w:t>
      </w:r>
    </w:p>
    <w:p w:rsidR="007E2B22" w:rsidRPr="00626D04" w:rsidRDefault="007E2B22" w:rsidP="0043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>- количество благоустроенных общественных и дво</w:t>
      </w:r>
      <w:r w:rsidR="00A82D5F">
        <w:rPr>
          <w:rFonts w:ascii="Times New Roman" w:hAnsi="Times New Roman"/>
          <w:sz w:val="28"/>
          <w:szCs w:val="28"/>
        </w:rPr>
        <w:t>ровых территорий – не мен</w:t>
      </w:r>
      <w:r w:rsidR="00755761">
        <w:rPr>
          <w:rFonts w:ascii="Times New Roman" w:hAnsi="Times New Roman"/>
          <w:sz w:val="28"/>
          <w:szCs w:val="28"/>
        </w:rPr>
        <w:t>ее</w:t>
      </w:r>
      <w:r w:rsidR="00A82D5F">
        <w:rPr>
          <w:rFonts w:ascii="Times New Roman" w:hAnsi="Times New Roman"/>
          <w:sz w:val="28"/>
          <w:szCs w:val="28"/>
        </w:rPr>
        <w:t xml:space="preserve">  10</w:t>
      </w:r>
      <w:r w:rsidRPr="00626D04">
        <w:rPr>
          <w:rFonts w:ascii="Times New Roman" w:hAnsi="Times New Roman"/>
          <w:sz w:val="28"/>
          <w:szCs w:val="28"/>
        </w:rPr>
        <w:t xml:space="preserve"> шт.</w:t>
      </w:r>
      <w:r w:rsidR="00A82D5F">
        <w:rPr>
          <w:rFonts w:ascii="Times New Roman" w:hAnsi="Times New Roman"/>
          <w:sz w:val="28"/>
          <w:szCs w:val="28"/>
        </w:rPr>
        <w:t xml:space="preserve"> в </w:t>
      </w:r>
      <w:r w:rsidR="00F41A29">
        <w:rPr>
          <w:rFonts w:ascii="Times New Roman" w:hAnsi="Times New Roman"/>
          <w:sz w:val="28"/>
          <w:szCs w:val="28"/>
        </w:rPr>
        <w:t xml:space="preserve">учетный </w:t>
      </w:r>
      <w:r w:rsidR="00A82D5F">
        <w:rPr>
          <w:rFonts w:ascii="Times New Roman" w:hAnsi="Times New Roman"/>
          <w:sz w:val="28"/>
          <w:szCs w:val="28"/>
        </w:rPr>
        <w:t>год</w:t>
      </w:r>
      <w:r w:rsidRPr="00626D04">
        <w:rPr>
          <w:rFonts w:ascii="Times New Roman" w:hAnsi="Times New Roman"/>
          <w:sz w:val="28"/>
          <w:szCs w:val="28"/>
        </w:rPr>
        <w:t>,</w:t>
      </w:r>
    </w:p>
    <w:p w:rsidR="007E2B22" w:rsidRPr="00626D04" w:rsidRDefault="007E2B22" w:rsidP="00434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6D04">
        <w:rPr>
          <w:rFonts w:ascii="Times New Roman" w:hAnsi="Times New Roman"/>
          <w:sz w:val="28"/>
          <w:szCs w:val="28"/>
        </w:rPr>
        <w:t>- организация вывоза ТКО (объем) – не мен</w:t>
      </w:r>
      <w:r w:rsidR="00755761">
        <w:rPr>
          <w:rFonts w:ascii="Times New Roman" w:hAnsi="Times New Roman"/>
          <w:sz w:val="28"/>
          <w:szCs w:val="28"/>
        </w:rPr>
        <w:t>ее</w:t>
      </w:r>
      <w:r w:rsidRPr="00626D04">
        <w:rPr>
          <w:rFonts w:ascii="Times New Roman" w:hAnsi="Times New Roman"/>
          <w:sz w:val="28"/>
          <w:szCs w:val="28"/>
        </w:rPr>
        <w:t xml:space="preserve"> 13500 м3</w:t>
      </w:r>
      <w:r w:rsidR="00A82D5F">
        <w:rPr>
          <w:rFonts w:ascii="Times New Roman" w:hAnsi="Times New Roman"/>
          <w:sz w:val="28"/>
          <w:szCs w:val="28"/>
        </w:rPr>
        <w:t xml:space="preserve"> в </w:t>
      </w:r>
      <w:r w:rsidR="00F41A29">
        <w:rPr>
          <w:rFonts w:ascii="Times New Roman" w:hAnsi="Times New Roman"/>
          <w:sz w:val="28"/>
          <w:szCs w:val="28"/>
        </w:rPr>
        <w:t xml:space="preserve">учетном </w:t>
      </w:r>
      <w:r w:rsidR="00A82D5F">
        <w:rPr>
          <w:rFonts w:ascii="Times New Roman" w:hAnsi="Times New Roman"/>
          <w:sz w:val="28"/>
          <w:szCs w:val="28"/>
        </w:rPr>
        <w:t>год</w:t>
      </w:r>
      <w:r w:rsidR="00F41A29">
        <w:rPr>
          <w:rFonts w:ascii="Times New Roman" w:hAnsi="Times New Roman"/>
          <w:sz w:val="28"/>
          <w:szCs w:val="28"/>
        </w:rPr>
        <w:t>у</w:t>
      </w:r>
      <w:r w:rsidRPr="00626D04">
        <w:rPr>
          <w:rFonts w:ascii="Times New Roman" w:hAnsi="Times New Roman"/>
          <w:sz w:val="28"/>
          <w:szCs w:val="28"/>
        </w:rPr>
        <w:t>.</w:t>
      </w:r>
    </w:p>
    <w:p w:rsidR="007E2B22" w:rsidRPr="00626D04" w:rsidRDefault="007E2B22" w:rsidP="003D52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2B22" w:rsidRDefault="007E2B22" w:rsidP="003D5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D04">
        <w:rPr>
          <w:rFonts w:ascii="Times New Roman" w:hAnsi="Times New Roman"/>
          <w:b/>
          <w:sz w:val="28"/>
          <w:szCs w:val="28"/>
        </w:rPr>
        <w:t>6. Методика комплексной оценки эффективности реализации</w:t>
      </w:r>
      <w:r w:rsidRPr="002757E4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7E2B22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 xml:space="preserve">1) оценка полноты финансирования (Q1) </w:t>
      </w:r>
      <w:hyperlink w:anchor="Par1007" w:history="1">
        <w:r w:rsidRPr="00222420">
          <w:rPr>
            <w:rFonts w:ascii="Times New Roman" w:hAnsi="Times New Roman"/>
            <w:bCs/>
            <w:sz w:val="28"/>
            <w:szCs w:val="28"/>
            <w:lang w:eastAsia="ru-RU"/>
          </w:rPr>
          <w:t>(таблица 1)</w:t>
        </w:r>
      </w:hyperlink>
      <w:r w:rsidRPr="00222420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 xml:space="preserve">2) оценка достижения плановых значений целевых показателей (Q2) </w:t>
      </w:r>
      <w:hyperlink w:anchor="Par1027" w:history="1">
        <w:r w:rsidRPr="00222420">
          <w:rPr>
            <w:rFonts w:ascii="Times New Roman" w:hAnsi="Times New Roman"/>
            <w:bCs/>
            <w:sz w:val="28"/>
            <w:szCs w:val="28"/>
            <w:lang w:eastAsia="ru-RU"/>
          </w:rPr>
          <w:t>(таблица 2)</w:t>
        </w:r>
      </w:hyperlink>
      <w:r w:rsidRPr="00222420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 xml:space="preserve">1. Оценка полноты финансирования (Q1) рассчитывается как соотношение запланированного объема расходов на муниципальную </w:t>
      </w:r>
      <w:r>
        <w:rPr>
          <w:rFonts w:ascii="Times New Roman" w:hAnsi="Times New Roman"/>
          <w:bCs/>
          <w:sz w:val="28"/>
          <w:szCs w:val="28"/>
          <w:lang w:eastAsia="ru-RU"/>
        </w:rPr>
        <w:t>программу</w:t>
      </w:r>
      <w:r w:rsidRPr="00222420">
        <w:rPr>
          <w:rFonts w:ascii="Times New Roman" w:hAnsi="Times New Roman"/>
          <w:bCs/>
          <w:sz w:val="28"/>
          <w:szCs w:val="28"/>
          <w:lang w:eastAsia="ru-RU"/>
        </w:rPr>
        <w:t xml:space="preserve">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Par1005"/>
      <w:bookmarkEnd w:id="1"/>
      <w:r w:rsidRPr="00222420">
        <w:rPr>
          <w:rFonts w:ascii="Times New Roman" w:hAnsi="Times New Roman"/>
          <w:bCs/>
          <w:sz w:val="28"/>
          <w:szCs w:val="28"/>
          <w:lang w:eastAsia="ru-RU"/>
        </w:rPr>
        <w:t>Таблица 1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Par1007"/>
      <w:bookmarkEnd w:id="2"/>
      <w:r w:rsidRPr="00222420">
        <w:rPr>
          <w:rFonts w:ascii="Times New Roman" w:hAnsi="Times New Roman"/>
          <w:bCs/>
          <w:sz w:val="28"/>
          <w:szCs w:val="28"/>
          <w:lang w:eastAsia="ru-RU"/>
        </w:rPr>
        <w:t>ШКАЛА ОЦЕНКИ ПОЛНОТЫ ФИНАНСИРОВАНИЯ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7E2B22" w:rsidRPr="000E7152" w:rsidTr="004451CC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     Оценка               </w:t>
            </w:r>
          </w:p>
        </w:tc>
      </w:tr>
      <w:tr w:rsidR="007E2B22" w:rsidRPr="000E7152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полное финансирование              </w:t>
            </w:r>
          </w:p>
        </w:tc>
      </w:tr>
      <w:tr w:rsidR="007E2B22" w:rsidRPr="000E7152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неполное финансирование            </w:t>
            </w:r>
          </w:p>
        </w:tc>
      </w:tr>
      <w:tr w:rsidR="007E2B22" w:rsidRPr="000E7152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увеличенное финансирование         </w:t>
            </w:r>
          </w:p>
        </w:tc>
      </w:tr>
      <w:tr w:rsidR="007E2B22" w:rsidRPr="000E7152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Par1025"/>
      <w:bookmarkEnd w:id="3"/>
      <w:r w:rsidRPr="00222420">
        <w:rPr>
          <w:rFonts w:ascii="Times New Roman" w:hAnsi="Times New Roman"/>
          <w:bCs/>
          <w:sz w:val="28"/>
          <w:szCs w:val="28"/>
          <w:lang w:eastAsia="ru-RU"/>
        </w:rPr>
        <w:t>Таблица 2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bookmarkStart w:id="4" w:name="Par1027"/>
      <w:bookmarkEnd w:id="4"/>
      <w:r w:rsidRPr="00222420">
        <w:rPr>
          <w:rFonts w:ascii="Times New Roman" w:hAnsi="Times New Roman"/>
          <w:bCs/>
          <w:sz w:val="28"/>
          <w:szCs w:val="28"/>
          <w:lang w:eastAsia="ru-RU"/>
        </w:rPr>
        <w:t>ШКАЛА ОЦЕНКИ ДОСТИЖЕНИЯ ПЛАНОВЫХ ЗНАЧЕНИЙ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>ЦЕЛЕВЫХ ПОКАЗАТЕЛЕЙ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7E2B22" w:rsidRPr="000E7152" w:rsidTr="004451CC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     Оценка               </w:t>
            </w:r>
          </w:p>
        </w:tc>
      </w:tr>
      <w:tr w:rsidR="007E2B22" w:rsidRPr="000E7152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высокая результативность           </w:t>
            </w:r>
          </w:p>
        </w:tc>
      </w:tr>
      <w:tr w:rsidR="007E2B22" w:rsidRPr="000E7152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средняя результативность           </w:t>
            </w:r>
          </w:p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(недовыполнение плана)             </w:t>
            </w:r>
          </w:p>
        </w:tc>
      </w:tr>
      <w:tr w:rsidR="007E2B22" w:rsidRPr="000E7152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средняя результативность           </w:t>
            </w:r>
          </w:p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(перевыполнение плана)             </w:t>
            </w:r>
          </w:p>
        </w:tc>
      </w:tr>
      <w:tr w:rsidR="007E2B22" w:rsidRPr="000E7152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низкая результативность            </w:t>
            </w:r>
          </w:p>
          <w:p w:rsidR="007E2B22" w:rsidRPr="00222420" w:rsidRDefault="007E2B22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(существенное недовыполнение плана)</w:t>
            </w:r>
          </w:p>
        </w:tc>
      </w:tr>
    </w:tbl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7E2B22" w:rsidRPr="00222420" w:rsidRDefault="007E2B22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22420">
        <w:rPr>
          <w:rFonts w:ascii="Times New Roman" w:hAnsi="Times New Roman"/>
          <w:bCs/>
          <w:sz w:val="28"/>
          <w:szCs w:val="28"/>
          <w:lang w:eastAsia="ru-RU"/>
        </w:rPr>
        <w:t>В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</w:t>
      </w:r>
      <w:r>
        <w:rPr>
          <w:rFonts w:ascii="Times New Roman" w:hAnsi="Times New Roman"/>
          <w:bCs/>
          <w:sz w:val="28"/>
          <w:szCs w:val="28"/>
          <w:lang w:eastAsia="ru-RU"/>
        </w:rPr>
        <w:t>иваемой муниципальной программы  (приложение № 4 к муниципальной программе).</w:t>
      </w:r>
    </w:p>
    <w:p w:rsidR="007E2B22" w:rsidRPr="00222420" w:rsidRDefault="007E2B22" w:rsidP="003D5224">
      <w:pPr>
        <w:spacing w:after="1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E2B22" w:rsidRPr="00222420" w:rsidRDefault="007E2B22" w:rsidP="003D5224">
      <w:pPr>
        <w:spacing w:after="1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E2B22" w:rsidRPr="00A215DB" w:rsidRDefault="007E2B22" w:rsidP="003D5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sectPr w:rsidR="007E2B22" w:rsidRPr="00A215DB" w:rsidSect="00DA1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65C"/>
    <w:rsid w:val="0000116B"/>
    <w:rsid w:val="00010D75"/>
    <w:rsid w:val="00012D62"/>
    <w:rsid w:val="0002536F"/>
    <w:rsid w:val="00026271"/>
    <w:rsid w:val="00097DE3"/>
    <w:rsid w:val="000A2E70"/>
    <w:rsid w:val="000B40EE"/>
    <w:rsid w:val="000B7655"/>
    <w:rsid w:val="000E7152"/>
    <w:rsid w:val="0013465C"/>
    <w:rsid w:val="001375E4"/>
    <w:rsid w:val="00181891"/>
    <w:rsid w:val="001B344C"/>
    <w:rsid w:val="001B4378"/>
    <w:rsid w:val="001C2037"/>
    <w:rsid w:val="001C7D2F"/>
    <w:rsid w:val="001E63D3"/>
    <w:rsid w:val="00211E41"/>
    <w:rsid w:val="00222420"/>
    <w:rsid w:val="002411C4"/>
    <w:rsid w:val="00253684"/>
    <w:rsid w:val="002757E4"/>
    <w:rsid w:val="00382154"/>
    <w:rsid w:val="003924B9"/>
    <w:rsid w:val="003A395C"/>
    <w:rsid w:val="003B5AE8"/>
    <w:rsid w:val="003D5224"/>
    <w:rsid w:val="003E3F33"/>
    <w:rsid w:val="003F2E35"/>
    <w:rsid w:val="00434E98"/>
    <w:rsid w:val="004451CC"/>
    <w:rsid w:val="004652CC"/>
    <w:rsid w:val="00477C21"/>
    <w:rsid w:val="00492029"/>
    <w:rsid w:val="004F3BBB"/>
    <w:rsid w:val="00504719"/>
    <w:rsid w:val="005434A7"/>
    <w:rsid w:val="005455C9"/>
    <w:rsid w:val="00550BD1"/>
    <w:rsid w:val="00583D7F"/>
    <w:rsid w:val="005C3BFE"/>
    <w:rsid w:val="00626D04"/>
    <w:rsid w:val="00661CD2"/>
    <w:rsid w:val="00663F05"/>
    <w:rsid w:val="0068269B"/>
    <w:rsid w:val="00690361"/>
    <w:rsid w:val="006C4655"/>
    <w:rsid w:val="006D478E"/>
    <w:rsid w:val="006E43E4"/>
    <w:rsid w:val="006F59B2"/>
    <w:rsid w:val="00755761"/>
    <w:rsid w:val="007746FD"/>
    <w:rsid w:val="007C404B"/>
    <w:rsid w:val="007E2B22"/>
    <w:rsid w:val="0080635B"/>
    <w:rsid w:val="00834BB6"/>
    <w:rsid w:val="00853D9B"/>
    <w:rsid w:val="00856F49"/>
    <w:rsid w:val="008B57C3"/>
    <w:rsid w:val="008B584F"/>
    <w:rsid w:val="008C182A"/>
    <w:rsid w:val="008E0A1D"/>
    <w:rsid w:val="008F4877"/>
    <w:rsid w:val="00915A14"/>
    <w:rsid w:val="00922BEE"/>
    <w:rsid w:val="0092355E"/>
    <w:rsid w:val="0092436A"/>
    <w:rsid w:val="00962313"/>
    <w:rsid w:val="009A49FE"/>
    <w:rsid w:val="009D202D"/>
    <w:rsid w:val="009E3EEF"/>
    <w:rsid w:val="009F4E69"/>
    <w:rsid w:val="00A215DB"/>
    <w:rsid w:val="00A54092"/>
    <w:rsid w:val="00A82D5F"/>
    <w:rsid w:val="00AB3613"/>
    <w:rsid w:val="00AB76DC"/>
    <w:rsid w:val="00AC1341"/>
    <w:rsid w:val="00AD2483"/>
    <w:rsid w:val="00AE1DD6"/>
    <w:rsid w:val="00AE4A9C"/>
    <w:rsid w:val="00B04C87"/>
    <w:rsid w:val="00B236B3"/>
    <w:rsid w:val="00B37A78"/>
    <w:rsid w:val="00BA4131"/>
    <w:rsid w:val="00BD6107"/>
    <w:rsid w:val="00C01A9F"/>
    <w:rsid w:val="00C73B34"/>
    <w:rsid w:val="00CC5801"/>
    <w:rsid w:val="00CF5155"/>
    <w:rsid w:val="00D055D0"/>
    <w:rsid w:val="00D32141"/>
    <w:rsid w:val="00D4211D"/>
    <w:rsid w:val="00D51924"/>
    <w:rsid w:val="00D7069E"/>
    <w:rsid w:val="00D95070"/>
    <w:rsid w:val="00DA1DA2"/>
    <w:rsid w:val="00DC2550"/>
    <w:rsid w:val="00E02E1D"/>
    <w:rsid w:val="00E05FBF"/>
    <w:rsid w:val="00E1731A"/>
    <w:rsid w:val="00E53CED"/>
    <w:rsid w:val="00E62CE3"/>
    <w:rsid w:val="00EC4F09"/>
    <w:rsid w:val="00ED2228"/>
    <w:rsid w:val="00ED3664"/>
    <w:rsid w:val="00ED5543"/>
    <w:rsid w:val="00EE767A"/>
    <w:rsid w:val="00EF739A"/>
    <w:rsid w:val="00F41A29"/>
    <w:rsid w:val="00F64C5E"/>
    <w:rsid w:val="00F71713"/>
    <w:rsid w:val="00FC011C"/>
    <w:rsid w:val="00FC448A"/>
    <w:rsid w:val="00F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D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D4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pd.avo.ru/documents/33446/1270131/0001201805070038.pdf/70e6b7a3-6c64-487c-59c5-a85b569e4e3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32</cp:revision>
  <cp:lastPrinted>2020-01-29T09:58:00Z</cp:lastPrinted>
  <dcterms:created xsi:type="dcterms:W3CDTF">2020-01-10T11:47:00Z</dcterms:created>
  <dcterms:modified xsi:type="dcterms:W3CDTF">2020-10-05T13:30:00Z</dcterms:modified>
</cp:coreProperties>
</file>